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D3" w:rsidRDefault="00BF15D3"/>
    <w:p w:rsidR="00FC15EC" w:rsidRPr="00911EFF" w:rsidRDefault="00ED2E57" w:rsidP="00FC15EC">
      <w:pPr>
        <w:pStyle w:val="Nzev"/>
        <w:rPr>
          <w:b/>
          <w:sz w:val="48"/>
        </w:rPr>
      </w:pPr>
      <w:r>
        <w:rPr>
          <w:b/>
          <w:sz w:val="48"/>
        </w:rPr>
        <w:t xml:space="preserve">Výstava Pevnost 1980 Jiřího </w:t>
      </w:r>
      <w:proofErr w:type="spellStart"/>
      <w:r>
        <w:rPr>
          <w:b/>
          <w:sz w:val="48"/>
        </w:rPr>
        <w:t>Sozanského</w:t>
      </w:r>
      <w:proofErr w:type="spellEnd"/>
      <w:r>
        <w:rPr>
          <w:b/>
          <w:sz w:val="48"/>
        </w:rPr>
        <w:t xml:space="preserve"> v </w:t>
      </w:r>
      <w:r w:rsidR="00FC15EC" w:rsidRPr="00911EFF">
        <w:rPr>
          <w:b/>
          <w:sz w:val="48"/>
        </w:rPr>
        <w:t>Památník</w:t>
      </w:r>
      <w:r>
        <w:rPr>
          <w:b/>
          <w:sz w:val="48"/>
        </w:rPr>
        <w:t>u</w:t>
      </w:r>
      <w:r w:rsidR="00FC15EC" w:rsidRPr="00911EFF">
        <w:rPr>
          <w:b/>
          <w:sz w:val="48"/>
        </w:rPr>
        <w:t xml:space="preserve"> Terezín</w:t>
      </w:r>
    </w:p>
    <w:p w:rsidR="0037467C" w:rsidRPr="00911EFF" w:rsidRDefault="00ED2E57" w:rsidP="0037467C">
      <w:pPr>
        <w:spacing w:before="240"/>
        <w:jc w:val="both"/>
        <w:rPr>
          <w:b/>
        </w:rPr>
      </w:pPr>
      <w:r>
        <w:rPr>
          <w:b/>
        </w:rPr>
        <w:t xml:space="preserve">Na IV. dvoře areálu Malé pevnosti </w:t>
      </w:r>
      <w:r w:rsidR="0037467C">
        <w:rPr>
          <w:b/>
        </w:rPr>
        <w:t>Památník</w:t>
      </w:r>
      <w:r>
        <w:rPr>
          <w:b/>
        </w:rPr>
        <w:t>u</w:t>
      </w:r>
      <w:r w:rsidR="0037467C">
        <w:rPr>
          <w:b/>
        </w:rPr>
        <w:t xml:space="preserve"> Terezín </w:t>
      </w:r>
      <w:r>
        <w:rPr>
          <w:b/>
        </w:rPr>
        <w:t xml:space="preserve">je až do 31. října 2021 k vidění výstava českého sochaře, malíře a tvůrce multimediálních a environmentálních projektů Jiřího </w:t>
      </w:r>
      <w:proofErr w:type="spellStart"/>
      <w:r>
        <w:rPr>
          <w:b/>
        </w:rPr>
        <w:t>S</w:t>
      </w:r>
      <w:r w:rsidR="001A61B4">
        <w:rPr>
          <w:b/>
        </w:rPr>
        <w:t>ozanského</w:t>
      </w:r>
      <w:proofErr w:type="spellEnd"/>
      <w:r w:rsidR="00BB79F4">
        <w:rPr>
          <w:b/>
        </w:rPr>
        <w:t>, spolu s Ivanem Bukovským, Petrem Kovářem, Zdeňkem Beranem, Lubomírem Janečkou, Oldřichem Kulhánkem a Ivanem Dolejškem.</w:t>
      </w:r>
      <w:r>
        <w:rPr>
          <w:b/>
        </w:rPr>
        <w:t xml:space="preserve"> Tato ústře</w:t>
      </w:r>
      <w:r w:rsidR="001A61B4">
        <w:rPr>
          <w:b/>
        </w:rPr>
        <w:t>dní událost</w:t>
      </w:r>
      <w:r>
        <w:rPr>
          <w:b/>
        </w:rPr>
        <w:t xml:space="preserve"> letošní výstavní sezóny Památníku Terezín je připomínkou unikátního environmentálního projektu, který se podařilo autorům s pomocí tehdejšího vedení Památníku Terezín realizovat ve stejných prostorách Malé pevnosti v roce 1980. „Výstava od nás dostala mimořádný prostor a nadstandardní d</w:t>
      </w:r>
      <w:r w:rsidR="00557077">
        <w:rPr>
          <w:b/>
        </w:rPr>
        <w:t xml:space="preserve">obu, po kterou bude k vidění pro návštěvníky, </w:t>
      </w:r>
      <w:r>
        <w:rPr>
          <w:b/>
        </w:rPr>
        <w:t xml:space="preserve">neboť si </w:t>
      </w:r>
      <w:r w:rsidR="00557077">
        <w:rPr>
          <w:b/>
        </w:rPr>
        <w:t xml:space="preserve">dobře </w:t>
      </w:r>
      <w:r>
        <w:rPr>
          <w:b/>
        </w:rPr>
        <w:t>uvědomujeme vzhledem k</w:t>
      </w:r>
      <w:r w:rsidR="00557077">
        <w:rPr>
          <w:b/>
        </w:rPr>
        <w:t xml:space="preserve">e společenským podmínkám, ve kterých byla realizována, její naprostou unikátnost, a to nejen v historii Památníku Terezín, ale troufám si tvrdit, i v historii tehdejšího Československa,“ </w:t>
      </w:r>
      <w:r w:rsidR="00BB1C42">
        <w:rPr>
          <w:b/>
        </w:rPr>
        <w:t xml:space="preserve">uvedl </w:t>
      </w:r>
      <w:r w:rsidR="000D6F96">
        <w:rPr>
          <w:b/>
        </w:rPr>
        <w:t xml:space="preserve">ředitel </w:t>
      </w:r>
      <w:r w:rsidR="00BB1C42">
        <w:rPr>
          <w:b/>
        </w:rPr>
        <w:t xml:space="preserve">Památníku Terezín </w:t>
      </w:r>
      <w:r w:rsidR="000D6F96">
        <w:rPr>
          <w:b/>
        </w:rPr>
        <w:t>Jan Roubínek</w:t>
      </w:r>
      <w:r w:rsidR="0037467C">
        <w:rPr>
          <w:b/>
        </w:rPr>
        <w:t xml:space="preserve">. </w:t>
      </w:r>
      <w:r w:rsidR="0037467C" w:rsidRPr="00911EFF">
        <w:rPr>
          <w:b/>
        </w:rPr>
        <w:t xml:space="preserve"> </w:t>
      </w:r>
    </w:p>
    <w:p w:rsidR="00C25CA2" w:rsidRDefault="00911EFF" w:rsidP="00C114E0">
      <w:pPr>
        <w:jc w:val="both"/>
      </w:pPr>
      <w:r>
        <w:t xml:space="preserve">TEREZÍN </w:t>
      </w:r>
      <w:r w:rsidR="00314211">
        <w:t>–</w:t>
      </w:r>
      <w:r>
        <w:t xml:space="preserve"> </w:t>
      </w:r>
      <w:r w:rsidR="00557077">
        <w:t>V</w:t>
      </w:r>
      <w:r w:rsidR="00C25CA2">
        <w:t> rámci znovu</w:t>
      </w:r>
      <w:r w:rsidR="00557077">
        <w:t>otevření Památníku Terezín, ke kterému došlo 12. května 2021, se návštěvníkům neotevírají pouze jeho stálé expozice, ale také 3 výstavy dočasné. Jedná se o výstavu koláží Vladimíra Noska</w:t>
      </w:r>
      <w:r w:rsidR="00C114E0">
        <w:t xml:space="preserve"> pod názvem Fragmenty</w:t>
      </w:r>
      <w:r w:rsidR="00557077">
        <w:t>, kterou lze vidět v prostorách předsálí kina Malé pevnosti</w:t>
      </w:r>
      <w:r w:rsidR="00C114E0">
        <w:t xml:space="preserve">, dále pak o výstavu amerického malíře Marka </w:t>
      </w:r>
      <w:proofErr w:type="spellStart"/>
      <w:r w:rsidR="00C114E0">
        <w:t>Podwala</w:t>
      </w:r>
      <w:proofErr w:type="spellEnd"/>
      <w:r w:rsidR="00C114E0">
        <w:t xml:space="preserve"> </w:t>
      </w:r>
      <w:proofErr w:type="spellStart"/>
      <w:r w:rsidR="00C114E0">
        <w:t>Kadiš</w:t>
      </w:r>
      <w:proofErr w:type="spellEnd"/>
      <w:r w:rsidR="00C114E0">
        <w:t xml:space="preserve"> pro</w:t>
      </w:r>
      <w:r w:rsidR="00557077">
        <w:t xml:space="preserve"> </w:t>
      </w:r>
      <w:proofErr w:type="spellStart"/>
      <w:r w:rsidR="00C114E0">
        <w:t>Dabrowu</w:t>
      </w:r>
      <w:proofErr w:type="spellEnd"/>
      <w:r w:rsidR="00C114E0">
        <w:t xml:space="preserve"> </w:t>
      </w:r>
      <w:proofErr w:type="spellStart"/>
      <w:r w:rsidR="00C114E0">
        <w:t>Bialostockou</w:t>
      </w:r>
      <w:proofErr w:type="spellEnd"/>
      <w:r w:rsidR="00C114E0">
        <w:t xml:space="preserve">, ta je k vidění ve foyeru kina Muzea ghetta v Terezíně. Obě výstavy budou k vidění pouze do konce května, délku jejich trvání silně zasáhla pandemie onemocnění Covid-19 a s ní související uzávěra objektů Památníku Terezín. Třetí výstavou v pořadí je výstava českého sochaře a malíře Jiřího </w:t>
      </w:r>
      <w:proofErr w:type="spellStart"/>
      <w:r w:rsidR="00C114E0">
        <w:t>Sozanského</w:t>
      </w:r>
      <w:proofErr w:type="spellEnd"/>
      <w:r w:rsidR="00C114E0">
        <w:t xml:space="preserve"> a jeho dalších 6 kolegů umělců.</w:t>
      </w:r>
      <w:r w:rsidR="00C25CA2">
        <w:t xml:space="preserve"> Výstava je umístěna ve dvou velkých celách IV. dvora Malé pevnosti i v přilehlých samotkách.</w:t>
      </w:r>
    </w:p>
    <w:p w:rsidR="001A61B4" w:rsidRDefault="00A24C7C" w:rsidP="00C114E0">
      <w:pPr>
        <w:jc w:val="both"/>
      </w:pPr>
      <w:r>
        <w:t xml:space="preserve">Výstava Jiřího </w:t>
      </w:r>
      <w:proofErr w:type="spellStart"/>
      <w:r>
        <w:t>Sozanského</w:t>
      </w:r>
      <w:proofErr w:type="spellEnd"/>
      <w:r>
        <w:t xml:space="preserve"> a kol. </w:t>
      </w:r>
      <w:proofErr w:type="gramStart"/>
      <w:r>
        <w:t>nese</w:t>
      </w:r>
      <w:proofErr w:type="gramEnd"/>
      <w:r>
        <w:t xml:space="preserve"> jméno Pevnost 1980. V roce 1980 se v prostorách </w:t>
      </w:r>
      <w:r w:rsidR="00C114E0">
        <w:t xml:space="preserve"> </w:t>
      </w:r>
      <w:r>
        <w:t xml:space="preserve">Malé pevnosti v Terezíně podařilo zrealizovat rozsáhlý environmentální projekt s názvem Pevnost. </w:t>
      </w:r>
      <w:r w:rsidR="006D2C76">
        <w:t xml:space="preserve">Projekt se shledal s pochopením a podporou tehdejšího vedení Památníku Terezín, reprezentované ředitelem Václavem Novákem, nemalou měrou k tomu </w:t>
      </w:r>
      <w:r w:rsidR="001A61B4">
        <w:t>přispěl garant celé akce -</w:t>
      </w:r>
      <w:r w:rsidR="006D2C76">
        <w:t xml:space="preserve"> ředitel Národní galerie v Praze profesor Jiří Kotalík. </w:t>
      </w:r>
      <w:r w:rsidR="00634679">
        <w:t>Vernisáž v</w:t>
      </w:r>
      <w:r>
        <w:t>ýstav</w:t>
      </w:r>
      <w:r w:rsidR="00634679">
        <w:t>y</w:t>
      </w:r>
      <w:r>
        <w:t xml:space="preserve">, která byla v rámci tohoto projektu </w:t>
      </w:r>
      <w:r w:rsidR="00B74E2C">
        <w:t xml:space="preserve">na závěr </w:t>
      </w:r>
      <w:r>
        <w:t xml:space="preserve">uspořádaná, byla shrnutím výsledků tříměsíčního </w:t>
      </w:r>
      <w:r w:rsidR="00B74E2C">
        <w:t xml:space="preserve">tvůrčího </w:t>
      </w:r>
      <w:r>
        <w:t>sympozia,</w:t>
      </w:r>
      <w:r w:rsidR="00B74E2C">
        <w:t xml:space="preserve"> kterého se umělci zúčastnili,</w:t>
      </w:r>
      <w:r>
        <w:t xml:space="preserve"> </w:t>
      </w:r>
      <w:r w:rsidR="00B74E2C">
        <w:t xml:space="preserve">a </w:t>
      </w:r>
      <w:r>
        <w:t xml:space="preserve">kdy, slovy Jiřího </w:t>
      </w:r>
      <w:proofErr w:type="spellStart"/>
      <w:r>
        <w:t>Sozanského</w:t>
      </w:r>
      <w:proofErr w:type="spellEnd"/>
      <w:r>
        <w:t xml:space="preserve">, „Malou pevnost prakticky neopustili. </w:t>
      </w:r>
      <w:r w:rsidR="005E0A11">
        <w:t>Každodenní</w:t>
      </w:r>
      <w:r w:rsidR="00B74E2C">
        <w:t xml:space="preserve"> práce na objektech (včetně sobot a nedělí) byla velkým fyzickým i psychickým vypětím, které bylo třeba zvládnout. Byla to škola života, kterou jsme všichni prošli se ctí.“</w:t>
      </w:r>
      <w:r w:rsidR="00973837">
        <w:t xml:space="preserve"> Již v průběhu sympozia instalovali uměl</w:t>
      </w:r>
      <w:r w:rsidR="006D2C76">
        <w:t xml:space="preserve">ci do cel jednotlivé artefakty. </w:t>
      </w:r>
      <w:r w:rsidR="00973837">
        <w:t>Projekt si klad</w:t>
      </w:r>
      <w:r w:rsidR="00634679">
        <w:t>l</w:t>
      </w:r>
      <w:r w:rsidR="00973837">
        <w:t xml:space="preserve"> za cíl </w:t>
      </w:r>
      <w:r w:rsidR="00634679">
        <w:t xml:space="preserve">reflektovat nejen minulost, ale vyjadřovat se k povaze totalitních režimů v širších souvislostech. Tím se cítil komunistický režim dotčen a z pochopitelných důvodů to nemohl přejít. Padala slova o ideologické </w:t>
      </w:r>
      <w:r w:rsidR="005E0A11">
        <w:t>diverzi</w:t>
      </w:r>
      <w:bookmarkStart w:id="0" w:name="_GoBack"/>
      <w:bookmarkEnd w:id="0"/>
      <w:r w:rsidR="00634679">
        <w:t xml:space="preserve"> a byly silné tlaky vernisáž výstavy zakázat. Jiřímu </w:t>
      </w:r>
      <w:proofErr w:type="spellStart"/>
      <w:r w:rsidR="00634679">
        <w:t>Sozanskému</w:t>
      </w:r>
      <w:proofErr w:type="spellEnd"/>
      <w:r w:rsidR="00634679">
        <w:t xml:space="preserve"> se nakonec podařilo vernisáž </w:t>
      </w:r>
      <w:r w:rsidR="001A61B4">
        <w:t xml:space="preserve">spolu s výstavou </w:t>
      </w:r>
      <w:r w:rsidR="00634679">
        <w:t>prosadit</w:t>
      </w:r>
      <w:r w:rsidR="001A61B4">
        <w:t>, když varoval</w:t>
      </w:r>
      <w:r w:rsidR="00634679">
        <w:t xml:space="preserve"> </w:t>
      </w:r>
      <w:r w:rsidR="001A61B4">
        <w:t>t</w:t>
      </w:r>
      <w:r w:rsidR="00634679">
        <w:t>ehdejší ved</w:t>
      </w:r>
      <w:r w:rsidR="001A61B4">
        <w:t>oucí</w:t>
      </w:r>
      <w:r w:rsidR="00634679">
        <w:t xml:space="preserve"> </w:t>
      </w:r>
      <w:r w:rsidR="00BB79F4">
        <w:t>odboru kultury při OV KSČ</w:t>
      </w:r>
      <w:r w:rsidR="00634679">
        <w:t xml:space="preserve"> v</w:t>
      </w:r>
      <w:r w:rsidR="001A61B4">
        <w:t> </w:t>
      </w:r>
      <w:r w:rsidR="00634679">
        <w:t>Litoměřicích</w:t>
      </w:r>
      <w:r w:rsidR="001A61B4">
        <w:t xml:space="preserve">, že případný zákaz výtvarného projektu na půdě Památníku Terezín povede ke kritice </w:t>
      </w:r>
      <w:r w:rsidR="00634679">
        <w:t>v zahraničním tisku</w:t>
      </w:r>
      <w:r w:rsidR="001A61B4">
        <w:t xml:space="preserve"> a k</w:t>
      </w:r>
      <w:r w:rsidR="00022FEB">
        <w:t xml:space="preserve"> </w:t>
      </w:r>
      <w:r w:rsidR="001A61B4">
        <w:t>pro</w:t>
      </w:r>
      <w:r w:rsidR="00022FEB">
        <w:t xml:space="preserve"> komunisty nechtěn</w:t>
      </w:r>
      <w:r w:rsidR="001A61B4">
        <w:t>é</w:t>
      </w:r>
      <w:r w:rsidR="00022FEB">
        <w:t xml:space="preserve"> publicit</w:t>
      </w:r>
      <w:r w:rsidR="001A61B4">
        <w:t>ě</w:t>
      </w:r>
      <w:r w:rsidR="00022FEB">
        <w:t xml:space="preserve"> celé akce. Vernisáž nakonec proběhla, nicméně za asistence příslušníků tehdejší Veřejné bezpečnosti se psy. Z lokální úrovně se problém </w:t>
      </w:r>
      <w:r w:rsidR="00022FEB">
        <w:lastRenderedPageBreak/>
        <w:t xml:space="preserve">přenesl na úroveň Ministerstva kultury a ÚV KSČ a účastnící sympozia se dostali do hledáčku </w:t>
      </w:r>
      <w:proofErr w:type="spellStart"/>
      <w:r w:rsidR="00022FEB">
        <w:t>StB</w:t>
      </w:r>
      <w:proofErr w:type="spellEnd"/>
      <w:r w:rsidR="00022FEB">
        <w:t xml:space="preserve">. Jak k tomu dodává Jiří </w:t>
      </w:r>
      <w:proofErr w:type="spellStart"/>
      <w:r w:rsidR="00022FEB">
        <w:t>Sozanský</w:t>
      </w:r>
      <w:proofErr w:type="spellEnd"/>
      <w:r w:rsidR="00022FEB">
        <w:t>, „důležité bylo, že se ve sporu s ideology stranického aparátu na naši stranu postavili bývalí vězni nacistických lágrů</w:t>
      </w:r>
      <w:r w:rsidR="006D2C76">
        <w:t xml:space="preserve">, které náš zájem o období druhé světové války a nacismu těšil“. Tlak na vedení Památníku Terezín nakonec vedl k tomu, že byla výstava na IV. dvoře ukončena a artefakty rozmetány. </w:t>
      </w:r>
    </w:p>
    <w:p w:rsidR="006B4C25" w:rsidRDefault="001A61B4" w:rsidP="00C114E0">
      <w:pPr>
        <w:jc w:val="both"/>
      </w:pPr>
      <w:r>
        <w:t xml:space="preserve">Protože se instalace a jednotlivé artefakty z roku 1980 fyzicky nezachovaly, museli </w:t>
      </w:r>
      <w:r w:rsidR="00F21B0D">
        <w:t>nyní tvůrci výstavy pracovat s fotodokumentací. Záměrem pro výstavu bylo vytvořit v prostředí IV. dvora multimediální projekt v identickém prostoru jako v roce 1980 tak, aby byl divák vtažen do děje stejně jako jeho účastník.</w:t>
      </w:r>
    </w:p>
    <w:p w:rsidR="006D2C76" w:rsidRDefault="006D2C76" w:rsidP="00C114E0">
      <w:pPr>
        <w:jc w:val="both"/>
      </w:pPr>
      <w:r>
        <w:t xml:space="preserve">„Památník Terezín </w:t>
      </w:r>
      <w:r w:rsidR="00452FE4">
        <w:t xml:space="preserve">plánoval </w:t>
      </w:r>
      <w:r>
        <w:t>realizovat výstavu, která by 40. výročí tohoto jedinečného projektu</w:t>
      </w:r>
      <w:r w:rsidR="00452FE4">
        <w:t xml:space="preserve"> připomněla, již v loňském roce</w:t>
      </w:r>
      <w:r>
        <w:t xml:space="preserve">, </w:t>
      </w:r>
      <w:r w:rsidR="00452FE4">
        <w:t>n</w:t>
      </w:r>
      <w:r>
        <w:t>icméně epidemiologické podmínky nám to neumožnil</w:t>
      </w:r>
      <w:r w:rsidR="00452FE4">
        <w:t>y.</w:t>
      </w:r>
      <w:r>
        <w:t xml:space="preserve"> Dohodli jsme se proto s autory na jejím přesunutí na letošní rok“, vysvětluje Stanislav Lada, mluvčí Památníku Terezín.</w:t>
      </w:r>
    </w:p>
    <w:p w:rsidR="006D2C76" w:rsidRPr="009D22A3" w:rsidRDefault="006D2C76" w:rsidP="00C114E0">
      <w:pPr>
        <w:jc w:val="both"/>
      </w:pPr>
      <w:r>
        <w:t xml:space="preserve">„Výstava bude k vidění </w:t>
      </w:r>
      <w:r w:rsidR="00BB79F4">
        <w:t>v</w:t>
      </w:r>
      <w:r>
        <w:t xml:space="preserve"> Malé pevnosti do 31. října 2021, termín slavnostní vernisáže ještě nebyl s tvůrci dohodnutý, nicméně se rýsuje na začátek října“, dodal Lada.</w:t>
      </w:r>
    </w:p>
    <w:p w:rsidR="009D22A3" w:rsidRDefault="009D22A3" w:rsidP="006B4C25">
      <w:pPr>
        <w:spacing w:after="0" w:line="360" w:lineRule="auto"/>
        <w:jc w:val="both"/>
      </w:pPr>
    </w:p>
    <w:p w:rsidR="006B4C25" w:rsidRPr="00E36B37" w:rsidRDefault="006B4C25" w:rsidP="006B4C25">
      <w:pPr>
        <w:spacing w:after="0" w:line="360" w:lineRule="auto"/>
        <w:jc w:val="both"/>
      </w:pPr>
      <w:r w:rsidRPr="00E36B37">
        <w:t>V</w:t>
      </w:r>
      <w:r>
        <w:t> </w:t>
      </w:r>
      <w:r w:rsidRPr="00E36B37">
        <w:t>Terezíně</w:t>
      </w:r>
      <w:r>
        <w:t xml:space="preserve"> </w:t>
      </w:r>
      <w:r w:rsidR="00C114E0">
        <w:t>17</w:t>
      </w:r>
      <w:r>
        <w:t xml:space="preserve">. </w:t>
      </w:r>
      <w:r w:rsidR="0099564B">
        <w:t>května</w:t>
      </w:r>
      <w:r>
        <w:t xml:space="preserve"> 202</w:t>
      </w:r>
      <w:r w:rsidR="0099564B">
        <w:t>1</w:t>
      </w:r>
    </w:p>
    <w:p w:rsidR="006B4C25" w:rsidRDefault="006B4C25" w:rsidP="006B4C25">
      <w:pPr>
        <w:spacing w:after="0" w:line="360" w:lineRule="auto"/>
        <w:jc w:val="both"/>
        <w:rPr>
          <w:u w:val="single"/>
        </w:rPr>
      </w:pPr>
    </w:p>
    <w:p w:rsidR="006B4C25" w:rsidRPr="00060B68" w:rsidRDefault="006B4C25" w:rsidP="006B4C25">
      <w:pPr>
        <w:spacing w:after="0" w:line="360" w:lineRule="auto"/>
        <w:jc w:val="both"/>
        <w:rPr>
          <w:u w:val="single"/>
        </w:rPr>
      </w:pPr>
      <w:r w:rsidRPr="00060B68">
        <w:rPr>
          <w:u w:val="single"/>
        </w:rPr>
        <w:t>Kontakt pro média:</w:t>
      </w:r>
    </w:p>
    <w:p w:rsidR="006B4C25" w:rsidRPr="0027085A" w:rsidRDefault="006B4C25" w:rsidP="006B4C25">
      <w:pPr>
        <w:spacing w:after="0" w:line="360" w:lineRule="auto"/>
        <w:jc w:val="both"/>
      </w:pPr>
      <w:r w:rsidRPr="0027085A">
        <w:t xml:space="preserve">Mgr. </w:t>
      </w:r>
      <w:r w:rsidR="00F85572" w:rsidRPr="0027085A">
        <w:t>Stanislav Lada</w:t>
      </w:r>
    </w:p>
    <w:p w:rsidR="006B4C25" w:rsidRPr="0027085A" w:rsidRDefault="006B4C25" w:rsidP="006B4C25">
      <w:pPr>
        <w:spacing w:after="0" w:line="360" w:lineRule="auto"/>
        <w:jc w:val="both"/>
      </w:pPr>
      <w:r w:rsidRPr="0027085A">
        <w:t>e-mail: press@pamatnik-terezin.cz</w:t>
      </w:r>
    </w:p>
    <w:p w:rsidR="006B4C25" w:rsidRDefault="00F85572" w:rsidP="006B4C25">
      <w:pPr>
        <w:spacing w:after="0" w:line="360" w:lineRule="auto"/>
        <w:jc w:val="both"/>
      </w:pPr>
      <w:r w:rsidRPr="0027085A">
        <w:t>telefon: 775338604</w:t>
      </w:r>
    </w:p>
    <w:p w:rsidR="006B4C25" w:rsidRDefault="006B4C25" w:rsidP="006B4C25">
      <w:pPr>
        <w:spacing w:after="0" w:line="360" w:lineRule="auto"/>
        <w:jc w:val="both"/>
      </w:pPr>
    </w:p>
    <w:p w:rsidR="006B4C25" w:rsidRDefault="006B4C25" w:rsidP="00911EFF">
      <w:pPr>
        <w:jc w:val="both"/>
      </w:pPr>
    </w:p>
    <w:sectPr w:rsidR="006B4C2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00" w:rsidRDefault="00350C00" w:rsidP="00DE44ED">
      <w:pPr>
        <w:spacing w:after="0" w:line="240" w:lineRule="auto"/>
      </w:pPr>
      <w:r>
        <w:separator/>
      </w:r>
    </w:p>
  </w:endnote>
  <w:endnote w:type="continuationSeparator" w:id="0">
    <w:p w:rsidR="00350C00" w:rsidRDefault="00350C00" w:rsidP="00DE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ED" w:rsidRDefault="00DE44ED" w:rsidP="00DE44ED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1741701" cy="8858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ficialni_vek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807" cy="887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00" w:rsidRDefault="00350C00" w:rsidP="00DE44ED">
      <w:pPr>
        <w:spacing w:after="0" w:line="240" w:lineRule="auto"/>
      </w:pPr>
      <w:r>
        <w:separator/>
      </w:r>
    </w:p>
  </w:footnote>
  <w:footnote w:type="continuationSeparator" w:id="0">
    <w:p w:rsidR="00350C00" w:rsidRDefault="00350C00" w:rsidP="00DE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ED" w:rsidRDefault="00DE44ED" w:rsidP="00DE44ED">
    <w:pPr>
      <w:pStyle w:val="Nadpis1"/>
      <w:pBdr>
        <w:bottom w:val="single" w:sz="4" w:space="1" w:color="auto"/>
      </w:pBdr>
    </w:pPr>
    <w:r>
      <w:t>TISKOVÁ ZPRÁVA PAMÁTNÍKU TEREZÍN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65"/>
    <w:rsid w:val="00022FEB"/>
    <w:rsid w:val="000527EA"/>
    <w:rsid w:val="0007210F"/>
    <w:rsid w:val="000C14C0"/>
    <w:rsid w:val="000D6F96"/>
    <w:rsid w:val="00100E9D"/>
    <w:rsid w:val="0010417D"/>
    <w:rsid w:val="00115A8D"/>
    <w:rsid w:val="0012665F"/>
    <w:rsid w:val="00131CC8"/>
    <w:rsid w:val="00173631"/>
    <w:rsid w:val="001A61B4"/>
    <w:rsid w:val="001B0E6D"/>
    <w:rsid w:val="0021365B"/>
    <w:rsid w:val="00223165"/>
    <w:rsid w:val="0025034F"/>
    <w:rsid w:val="0027085A"/>
    <w:rsid w:val="00282828"/>
    <w:rsid w:val="002D68B5"/>
    <w:rsid w:val="00314211"/>
    <w:rsid w:val="00350C00"/>
    <w:rsid w:val="003701C6"/>
    <w:rsid w:val="0037467C"/>
    <w:rsid w:val="00375448"/>
    <w:rsid w:val="00452FE4"/>
    <w:rsid w:val="00473E65"/>
    <w:rsid w:val="004F15FB"/>
    <w:rsid w:val="00557077"/>
    <w:rsid w:val="00561FB4"/>
    <w:rsid w:val="00567D56"/>
    <w:rsid w:val="005E0A11"/>
    <w:rsid w:val="00634679"/>
    <w:rsid w:val="0068080D"/>
    <w:rsid w:val="006B4C25"/>
    <w:rsid w:val="006D2C76"/>
    <w:rsid w:val="006D5D3B"/>
    <w:rsid w:val="006E3D21"/>
    <w:rsid w:val="007045FA"/>
    <w:rsid w:val="0082250A"/>
    <w:rsid w:val="008821D7"/>
    <w:rsid w:val="00911EFF"/>
    <w:rsid w:val="00973837"/>
    <w:rsid w:val="0099564B"/>
    <w:rsid w:val="009C6278"/>
    <w:rsid w:val="009D22A3"/>
    <w:rsid w:val="009D58D1"/>
    <w:rsid w:val="00A24C7C"/>
    <w:rsid w:val="00A64AF7"/>
    <w:rsid w:val="00A7166D"/>
    <w:rsid w:val="00B11EB3"/>
    <w:rsid w:val="00B24DEE"/>
    <w:rsid w:val="00B74E2C"/>
    <w:rsid w:val="00BB1C42"/>
    <w:rsid w:val="00BB79F4"/>
    <w:rsid w:val="00BD4D5D"/>
    <w:rsid w:val="00BF15D3"/>
    <w:rsid w:val="00BF65CA"/>
    <w:rsid w:val="00C114E0"/>
    <w:rsid w:val="00C25CA2"/>
    <w:rsid w:val="00C41704"/>
    <w:rsid w:val="00D24410"/>
    <w:rsid w:val="00D44BF6"/>
    <w:rsid w:val="00DE34F7"/>
    <w:rsid w:val="00DE44ED"/>
    <w:rsid w:val="00DE4573"/>
    <w:rsid w:val="00DE7E29"/>
    <w:rsid w:val="00E36CCC"/>
    <w:rsid w:val="00E96890"/>
    <w:rsid w:val="00ED0DA9"/>
    <w:rsid w:val="00ED2E57"/>
    <w:rsid w:val="00EF607A"/>
    <w:rsid w:val="00EF7FA9"/>
    <w:rsid w:val="00F21B0D"/>
    <w:rsid w:val="00F841F2"/>
    <w:rsid w:val="00F85572"/>
    <w:rsid w:val="00F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433FA"/>
  <w15:chartTrackingRefBased/>
  <w15:docId w15:val="{ECC19C7E-F455-4B6F-85A7-076B92F6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E6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E4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73E65"/>
    <w:rPr>
      <w:color w:val="0000FF"/>
      <w:u w:val="single"/>
    </w:rPr>
  </w:style>
  <w:style w:type="character" w:customStyle="1" w:styleId="4n-j">
    <w:name w:val="_4n-j"/>
    <w:qFormat/>
    <w:rsid w:val="00473E65"/>
  </w:style>
  <w:style w:type="character" w:styleId="Siln">
    <w:name w:val="Strong"/>
    <w:uiPriority w:val="22"/>
    <w:qFormat/>
    <w:rsid w:val="00473E65"/>
    <w:rPr>
      <w:b/>
      <w:bCs/>
    </w:rPr>
  </w:style>
  <w:style w:type="character" w:customStyle="1" w:styleId="Internetovodkaz">
    <w:name w:val="Internetový odkaz"/>
    <w:uiPriority w:val="99"/>
    <w:semiHidden/>
    <w:unhideWhenUsed/>
    <w:rsid w:val="00473E6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ED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E44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4F"/>
    <w:rPr>
      <w:rFonts w:ascii="Segoe UI" w:hAnsi="Segoe UI" w:cs="Segoe UI"/>
      <w:sz w:val="18"/>
      <w:szCs w:val="1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FC15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C15E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E36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2</Pages>
  <Words>684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Links>
    <vt:vector size="6" baseType="variant"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mailto:tomas.bederka@pedf.cuni.cz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springl</dc:creator>
  <cp:keywords/>
  <cp:lastModifiedBy>Stanislav Lada</cp:lastModifiedBy>
  <cp:revision>17</cp:revision>
  <cp:lastPrinted>2021-05-17T08:32:00Z</cp:lastPrinted>
  <dcterms:created xsi:type="dcterms:W3CDTF">2021-05-12T08:53:00Z</dcterms:created>
  <dcterms:modified xsi:type="dcterms:W3CDTF">2021-05-17T12:05:00Z</dcterms:modified>
</cp:coreProperties>
</file>