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04" w:rsidRPr="00FC7819" w:rsidRDefault="00FC7819">
      <w:pPr>
        <w:widowControl w:val="0"/>
        <w:shd w:val="clear" w:color="auto" w:fill="FFFFFF"/>
        <w:spacing w:before="240" w:line="360" w:lineRule="auto"/>
        <w:rPr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 w:rsidRPr="00FC7819">
        <w:rPr>
          <w:rFonts w:ascii="Arial" w:hAnsi="Arial" w:cs="Arial"/>
          <w:sz w:val="20"/>
          <w:szCs w:val="20"/>
        </w:rPr>
        <w:t>3</w:t>
      </w:r>
      <w:r w:rsidR="006E6D3B" w:rsidRPr="00FC7819">
        <w:rPr>
          <w:rFonts w:ascii="Arial" w:hAnsi="Arial" w:cs="Arial"/>
          <w:sz w:val="20"/>
          <w:szCs w:val="20"/>
        </w:rPr>
        <w:t xml:space="preserve">. </w:t>
      </w:r>
      <w:r w:rsidRPr="00FC7819">
        <w:rPr>
          <w:rFonts w:ascii="Arial" w:hAnsi="Arial" w:cs="Arial"/>
          <w:sz w:val="20"/>
          <w:szCs w:val="20"/>
        </w:rPr>
        <w:t>7</w:t>
      </w:r>
      <w:r w:rsidR="006E6D3B" w:rsidRPr="00FC7819">
        <w:rPr>
          <w:rFonts w:ascii="Arial" w:hAnsi="Arial" w:cs="Arial"/>
          <w:sz w:val="20"/>
          <w:szCs w:val="20"/>
        </w:rPr>
        <w:t>. 2023</w:t>
      </w:r>
      <w:r w:rsidR="006E6D3B" w:rsidRPr="00FC7819">
        <w:rPr>
          <w:rFonts w:ascii="Arial" w:hAnsi="Arial" w:cs="Arial"/>
          <w:color w:val="222222"/>
          <w:sz w:val="20"/>
          <w:szCs w:val="20"/>
          <w:u w:color="222222"/>
          <w:shd w:val="clear" w:color="auto" w:fill="FFFFFF"/>
        </w:rPr>
        <w:t>, Tisková zpráva</w:t>
      </w:r>
    </w:p>
    <w:p w:rsidR="00813904" w:rsidRPr="00FC7819" w:rsidRDefault="006E6D3B">
      <w:pPr>
        <w:pStyle w:val="Default"/>
        <w:spacing w:line="360" w:lineRule="auto"/>
        <w:rPr>
          <w:rFonts w:ascii="Arial" w:eastAsia="Arial" w:hAnsi="Arial" w:cs="Arial"/>
          <w:b/>
          <w:bCs/>
          <w:color w:val="222222"/>
          <w:sz w:val="20"/>
          <w:szCs w:val="20"/>
          <w:u w:color="222222"/>
          <w:shd w:val="clear" w:color="auto" w:fill="FFFFFF"/>
        </w:rPr>
      </w:pPr>
      <w:r w:rsidRPr="00FC7819">
        <w:rPr>
          <w:rFonts w:ascii="Arial" w:hAnsi="Arial" w:cs="Arial"/>
          <w:b/>
          <w:bCs/>
          <w:color w:val="222222"/>
          <w:sz w:val="20"/>
          <w:szCs w:val="20"/>
          <w:u w:color="222222"/>
          <w:shd w:val="clear" w:color="auto" w:fill="FFFFFF"/>
        </w:rPr>
        <w:t xml:space="preserve">Soutěž na novou vizuální identitu Památníku Terezín vyhrálo pražské designerské trio z 20YY: Petr Bosák, Robert Jansa a Martin </w:t>
      </w:r>
      <w:proofErr w:type="spellStart"/>
      <w:r w:rsidRPr="00FC7819">
        <w:rPr>
          <w:rFonts w:ascii="Arial" w:hAnsi="Arial" w:cs="Arial"/>
          <w:b/>
          <w:bCs/>
          <w:color w:val="222222"/>
          <w:sz w:val="20"/>
          <w:szCs w:val="20"/>
          <w:u w:color="222222"/>
          <w:shd w:val="clear" w:color="auto" w:fill="FFFFFF"/>
        </w:rPr>
        <w:t>Groch</w:t>
      </w:r>
      <w:proofErr w:type="spellEnd"/>
      <w:r w:rsidRPr="00FC7819">
        <w:rPr>
          <w:rFonts w:ascii="Arial" w:hAnsi="Arial" w:cs="Arial"/>
          <w:b/>
          <w:bCs/>
          <w:color w:val="222222"/>
          <w:sz w:val="20"/>
          <w:szCs w:val="20"/>
          <w:u w:color="222222"/>
          <w:shd w:val="clear" w:color="auto" w:fill="FFFFFF"/>
        </w:rPr>
        <w:t>.</w:t>
      </w:r>
    </w:p>
    <w:p w:rsidR="00813904" w:rsidRPr="00FC7819" w:rsidRDefault="006E6D3B">
      <w:pPr>
        <w:widowControl w:val="0"/>
        <w:shd w:val="clear" w:color="auto" w:fill="FFFFFF"/>
        <w:spacing w:before="240" w:line="360" w:lineRule="auto"/>
        <w:rPr>
          <w:rFonts w:ascii="Arial" w:eastAsia="Arial" w:hAnsi="Arial" w:cs="Arial"/>
          <w:b/>
          <w:bCs/>
          <w:color w:val="222222"/>
          <w:sz w:val="20"/>
          <w:szCs w:val="20"/>
          <w:u w:color="222222"/>
          <w:shd w:val="clear" w:color="auto" w:fill="FFFFFF"/>
        </w:rPr>
      </w:pPr>
      <w:r w:rsidRPr="00FC7819">
        <w:rPr>
          <w:rFonts w:ascii="Arial" w:hAnsi="Arial" w:cs="Arial"/>
          <w:b/>
          <w:sz w:val="20"/>
          <w:szCs w:val="20"/>
        </w:rPr>
        <w:t xml:space="preserve">Terezín, </w:t>
      </w:r>
      <w:r w:rsidR="00FC7819" w:rsidRPr="00FC7819">
        <w:rPr>
          <w:rFonts w:ascii="Arial" w:hAnsi="Arial" w:cs="Arial"/>
          <w:b/>
          <w:sz w:val="20"/>
          <w:szCs w:val="20"/>
        </w:rPr>
        <w:t>3</w:t>
      </w:r>
      <w:r w:rsidRPr="00FC7819">
        <w:rPr>
          <w:rFonts w:ascii="Arial" w:hAnsi="Arial" w:cs="Arial"/>
          <w:b/>
          <w:sz w:val="20"/>
          <w:szCs w:val="20"/>
        </w:rPr>
        <w:t>. červ</w:t>
      </w:r>
      <w:r w:rsidR="00FC7819" w:rsidRPr="00FC7819">
        <w:rPr>
          <w:rFonts w:ascii="Arial" w:hAnsi="Arial" w:cs="Arial"/>
          <w:b/>
          <w:sz w:val="20"/>
          <w:szCs w:val="20"/>
        </w:rPr>
        <w:t>ence</w:t>
      </w:r>
      <w:r w:rsidRPr="00FC7819">
        <w:rPr>
          <w:rFonts w:ascii="Arial" w:hAnsi="Arial" w:cs="Arial"/>
          <w:b/>
          <w:sz w:val="20"/>
          <w:szCs w:val="20"/>
        </w:rPr>
        <w:t xml:space="preserve"> 2023 </w:t>
      </w:r>
      <w:r w:rsidRPr="00FC7819">
        <w:rPr>
          <w:rFonts w:ascii="Arial" w:hAnsi="Arial" w:cs="Arial"/>
          <w:b/>
          <w:bCs/>
          <w:color w:val="222222"/>
          <w:sz w:val="20"/>
          <w:szCs w:val="20"/>
          <w:u w:color="222222"/>
          <w:shd w:val="clear" w:color="auto" w:fill="FFFFFF"/>
        </w:rPr>
        <w:t>– po úspěšné mezinárodní architektonické soutěži na řešení rekonstrukce Muzea ghetta vypsal Památník Terezín soutěž designérskou, a to na modernizaci své vizuální identity. Vítězem se stalo pražské studio 20YY.</w:t>
      </w:r>
    </w:p>
    <w:p w:rsidR="00813904" w:rsidRPr="00FC7819" w:rsidRDefault="006E6D3B">
      <w:pPr>
        <w:widowControl w:val="0"/>
        <w:shd w:val="clear" w:color="auto" w:fill="FFFFFF"/>
        <w:spacing w:before="240" w:line="360" w:lineRule="auto"/>
        <w:rPr>
          <w:rFonts w:ascii="Arial" w:eastAsia="Arial" w:hAnsi="Arial" w:cs="Arial"/>
          <w:sz w:val="20"/>
          <w:szCs w:val="20"/>
        </w:rPr>
      </w:pPr>
      <w:r w:rsidRPr="00FC7819">
        <w:rPr>
          <w:rFonts w:ascii="Arial" w:hAnsi="Arial" w:cs="Arial"/>
          <w:color w:val="222222"/>
          <w:sz w:val="20"/>
          <w:szCs w:val="20"/>
          <w:u w:color="222222"/>
          <w:shd w:val="clear" w:color="auto" w:fill="FFFFFF"/>
        </w:rPr>
        <w:t xml:space="preserve">Porotě předsedala slovenská </w:t>
      </w:r>
      <w:proofErr w:type="spellStart"/>
      <w:r w:rsidRPr="00FC7819">
        <w:rPr>
          <w:rFonts w:ascii="Arial" w:hAnsi="Arial" w:cs="Arial"/>
          <w:color w:val="222222"/>
          <w:sz w:val="20"/>
          <w:szCs w:val="20"/>
          <w:u w:color="222222"/>
          <w:shd w:val="clear" w:color="auto" w:fill="FFFFFF"/>
        </w:rPr>
        <w:t>designerka</w:t>
      </w:r>
      <w:proofErr w:type="spellEnd"/>
      <w:r w:rsidRPr="00FC7819">
        <w:rPr>
          <w:rFonts w:ascii="Arial" w:hAnsi="Arial" w:cs="Arial"/>
          <w:color w:val="222222"/>
          <w:sz w:val="20"/>
          <w:szCs w:val="20"/>
          <w:u w:color="222222"/>
          <w:shd w:val="clear" w:color="auto" w:fill="FFFFFF"/>
        </w:rPr>
        <w:t xml:space="preserve"> Ľubica </w:t>
      </w:r>
      <w:proofErr w:type="spellStart"/>
      <w:r w:rsidRPr="00FC7819">
        <w:rPr>
          <w:rFonts w:ascii="Arial" w:hAnsi="Arial" w:cs="Arial"/>
          <w:color w:val="222222"/>
          <w:sz w:val="20"/>
          <w:szCs w:val="20"/>
          <w:u w:color="222222"/>
          <w:shd w:val="clear" w:color="auto" w:fill="FFFFFF"/>
        </w:rPr>
        <w:t>Segečová</w:t>
      </w:r>
      <w:proofErr w:type="spellEnd"/>
      <w:r w:rsidRPr="00FC7819">
        <w:rPr>
          <w:rFonts w:ascii="Arial" w:hAnsi="Arial" w:cs="Arial"/>
          <w:color w:val="222222"/>
          <w:sz w:val="20"/>
          <w:szCs w:val="20"/>
          <w:u w:color="222222"/>
          <w:shd w:val="clear" w:color="auto" w:fill="FFFFFF"/>
        </w:rPr>
        <w:t xml:space="preserve"> a tvořili ji dále Tereza </w:t>
      </w:r>
      <w:proofErr w:type="spellStart"/>
      <w:r w:rsidRPr="00FC7819">
        <w:rPr>
          <w:rFonts w:ascii="Arial" w:hAnsi="Arial" w:cs="Arial"/>
          <w:color w:val="222222"/>
          <w:sz w:val="20"/>
          <w:szCs w:val="20"/>
          <w:u w:color="222222"/>
          <w:shd w:val="clear" w:color="auto" w:fill="FFFFFF"/>
        </w:rPr>
        <w:t>Hejmová</w:t>
      </w:r>
      <w:proofErr w:type="spellEnd"/>
      <w:r w:rsidRPr="00FC7819">
        <w:rPr>
          <w:rFonts w:ascii="Arial" w:hAnsi="Arial" w:cs="Arial"/>
          <w:color w:val="222222"/>
          <w:sz w:val="20"/>
          <w:szCs w:val="20"/>
          <w:u w:color="222222"/>
          <w:shd w:val="clear" w:color="auto" w:fill="FFFFFF"/>
        </w:rPr>
        <w:t xml:space="preserve">, autorka nového vizuálu Pražského výstaviště, a Jan Brož, tvůrce vizuální identity výstav ve Veletržním paláci. Náhradní členkou nezávislé poroty byla kurátorka a umělkyně Linda Dostálková. Závislou část představovala místopředsedkyně poroty Petra Husáková spolu s Tomášem </w:t>
      </w:r>
      <w:proofErr w:type="spellStart"/>
      <w:r w:rsidRPr="00FC7819">
        <w:rPr>
          <w:rFonts w:ascii="Arial" w:hAnsi="Arial" w:cs="Arial"/>
          <w:color w:val="222222"/>
          <w:sz w:val="20"/>
          <w:szCs w:val="20"/>
          <w:u w:color="222222"/>
          <w:shd w:val="clear" w:color="auto" w:fill="FFFFFF"/>
        </w:rPr>
        <w:t>Výchopněm</w:t>
      </w:r>
      <w:proofErr w:type="spellEnd"/>
      <w:r w:rsidRPr="00FC7819">
        <w:rPr>
          <w:rFonts w:ascii="Arial" w:hAnsi="Arial" w:cs="Arial"/>
          <w:color w:val="222222"/>
          <w:sz w:val="20"/>
          <w:szCs w:val="20"/>
          <w:u w:color="222222"/>
          <w:shd w:val="clear" w:color="auto" w:fill="FFFFFF"/>
        </w:rPr>
        <w:t xml:space="preserve"> a náhradnicí Ivanou Rapavou. Porota nejdříve vybrala z 19 přihlášek designerských týmů čtyři, které svými návrhy posunuly dlouho organicky se vyvíjející vizuální identitu této instituce do soudobé podoby. </w:t>
      </w:r>
    </w:p>
    <w:p w:rsidR="00813904" w:rsidRPr="00FC7819" w:rsidRDefault="006E6D3B">
      <w:pPr>
        <w:spacing w:after="0" w:line="360" w:lineRule="auto"/>
        <w:rPr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 w:rsidRPr="00FC7819">
        <w:rPr>
          <w:rFonts w:ascii="Arial" w:hAnsi="Arial" w:cs="Arial"/>
          <w:color w:val="222222"/>
          <w:sz w:val="20"/>
          <w:szCs w:val="20"/>
          <w:u w:color="222222"/>
          <w:shd w:val="clear" w:color="auto" w:fill="FFFFFF"/>
        </w:rPr>
        <w:t xml:space="preserve">Dalšími soutěžícími v užším výběru byli: </w:t>
      </w:r>
      <w:proofErr w:type="spellStart"/>
      <w:r w:rsidRPr="00FC7819">
        <w:rPr>
          <w:rFonts w:ascii="Arial" w:hAnsi="Arial" w:cs="Arial"/>
          <w:color w:val="222222"/>
          <w:sz w:val="20"/>
          <w:szCs w:val="20"/>
          <w:u w:color="222222"/>
          <w:shd w:val="clear" w:color="auto" w:fill="FFFFFF"/>
        </w:rPr>
        <w:t>andrej&amp;andrej</w:t>
      </w:r>
      <w:proofErr w:type="spellEnd"/>
      <w:r w:rsidRPr="00FC7819">
        <w:rPr>
          <w:rFonts w:ascii="Arial" w:hAnsi="Arial" w:cs="Arial"/>
          <w:color w:val="222222"/>
          <w:sz w:val="20"/>
          <w:szCs w:val="20"/>
          <w:u w:color="222222"/>
          <w:shd w:val="clear" w:color="auto" w:fill="FFFFFF"/>
        </w:rPr>
        <w:t xml:space="preserve">; Matúš </w:t>
      </w:r>
      <w:proofErr w:type="spellStart"/>
      <w:r w:rsidRPr="00FC7819">
        <w:rPr>
          <w:rFonts w:ascii="Arial" w:hAnsi="Arial" w:cs="Arial"/>
          <w:color w:val="222222"/>
          <w:sz w:val="20"/>
          <w:szCs w:val="20"/>
          <w:u w:color="222222"/>
          <w:shd w:val="clear" w:color="auto" w:fill="FFFFFF"/>
        </w:rPr>
        <w:t>Buranovský</w:t>
      </w:r>
      <w:proofErr w:type="spellEnd"/>
      <w:r w:rsidRPr="00FC7819">
        <w:rPr>
          <w:rFonts w:ascii="Arial" w:hAnsi="Arial" w:cs="Arial"/>
          <w:color w:val="222222"/>
          <w:sz w:val="20"/>
          <w:szCs w:val="20"/>
          <w:u w:color="222222"/>
          <w:shd w:val="clear" w:color="auto" w:fill="FFFFFF"/>
        </w:rPr>
        <w:t xml:space="preserve">, Filip Kraus a Josef </w:t>
      </w:r>
      <w:proofErr w:type="spellStart"/>
      <w:r w:rsidRPr="00FC7819">
        <w:rPr>
          <w:rFonts w:ascii="Arial" w:hAnsi="Arial" w:cs="Arial"/>
          <w:color w:val="222222"/>
          <w:sz w:val="20"/>
          <w:szCs w:val="20"/>
          <w:u w:color="222222"/>
          <w:shd w:val="clear" w:color="auto" w:fill="FFFFFF"/>
        </w:rPr>
        <w:t>Tomšej</w:t>
      </w:r>
      <w:proofErr w:type="spellEnd"/>
      <w:r w:rsidRPr="00FC7819">
        <w:rPr>
          <w:rFonts w:ascii="Arial" w:hAnsi="Arial" w:cs="Arial"/>
          <w:color w:val="222222"/>
          <w:sz w:val="20"/>
          <w:szCs w:val="20"/>
          <w:u w:color="222222"/>
          <w:shd w:val="clear" w:color="auto" w:fill="FFFFFF"/>
        </w:rPr>
        <w:t xml:space="preserve">; Kateřina Havelková a Tereza </w:t>
      </w:r>
      <w:proofErr w:type="spellStart"/>
      <w:r w:rsidRPr="00FC7819">
        <w:rPr>
          <w:rFonts w:ascii="Arial" w:hAnsi="Arial" w:cs="Arial"/>
          <w:color w:val="222222"/>
          <w:sz w:val="20"/>
          <w:szCs w:val="20"/>
          <w:u w:color="222222"/>
          <w:shd w:val="clear" w:color="auto" w:fill="FFFFFF"/>
        </w:rPr>
        <w:t>Boturová</w:t>
      </w:r>
      <w:proofErr w:type="spellEnd"/>
      <w:r w:rsidRPr="00FC7819">
        <w:rPr>
          <w:rFonts w:ascii="Arial" w:hAnsi="Arial" w:cs="Arial"/>
          <w:color w:val="222222"/>
          <w:sz w:val="20"/>
          <w:szCs w:val="20"/>
          <w:u w:color="222222"/>
          <w:shd w:val="clear" w:color="auto" w:fill="FFFFFF"/>
        </w:rPr>
        <w:t>.</w:t>
      </w:r>
    </w:p>
    <w:p w:rsidR="00813904" w:rsidRPr="00FC7819" w:rsidRDefault="006E6D3B" w:rsidP="00FC7819">
      <w:pPr>
        <w:widowControl w:val="0"/>
        <w:shd w:val="clear" w:color="auto" w:fill="FFFFFF"/>
        <w:spacing w:before="240" w:line="360" w:lineRule="auto"/>
        <w:rPr>
          <w:rFonts w:ascii="Arial" w:eastAsia="Arial" w:hAnsi="Arial" w:cs="Arial"/>
          <w:color w:val="222222"/>
          <w:sz w:val="20"/>
          <w:szCs w:val="20"/>
          <w:u w:color="222222"/>
          <w:shd w:val="clear" w:color="auto" w:fill="FFFF00"/>
        </w:rPr>
      </w:pPr>
      <w:r w:rsidRPr="00FC7819">
        <w:rPr>
          <w:rFonts w:ascii="Arial" w:hAnsi="Arial" w:cs="Arial"/>
          <w:color w:val="222222"/>
          <w:sz w:val="20"/>
          <w:szCs w:val="20"/>
          <w:u w:color="222222"/>
        </w:rPr>
        <w:t xml:space="preserve">K první ceně v soutěži uvádí předsedkyně poroty Ľubica </w:t>
      </w:r>
      <w:proofErr w:type="spellStart"/>
      <w:r w:rsidRPr="00FC7819">
        <w:rPr>
          <w:rFonts w:ascii="Arial" w:hAnsi="Arial" w:cs="Arial"/>
          <w:color w:val="222222"/>
          <w:sz w:val="20"/>
          <w:szCs w:val="20"/>
          <w:u w:color="222222"/>
        </w:rPr>
        <w:t>Segečová</w:t>
      </w:r>
      <w:proofErr w:type="spellEnd"/>
      <w:r w:rsidRPr="00FC7819">
        <w:rPr>
          <w:rFonts w:ascii="Arial" w:hAnsi="Arial" w:cs="Arial"/>
          <w:color w:val="222222"/>
          <w:sz w:val="20"/>
          <w:szCs w:val="20"/>
          <w:u w:color="222222"/>
        </w:rPr>
        <w:t>: „</w:t>
      </w:r>
      <w:r w:rsidRPr="00FC7819">
        <w:rPr>
          <w:rFonts w:ascii="Arial" w:hAnsi="Arial" w:cs="Arial"/>
          <w:sz w:val="20"/>
          <w:szCs w:val="20"/>
        </w:rPr>
        <w:t xml:space="preserve">Je </w:t>
      </w:r>
      <w:proofErr w:type="spellStart"/>
      <w:r w:rsidRPr="00FC7819">
        <w:rPr>
          <w:rFonts w:ascii="Arial" w:hAnsi="Arial" w:cs="Arial"/>
          <w:sz w:val="20"/>
          <w:szCs w:val="20"/>
        </w:rPr>
        <w:t>našou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7819">
        <w:rPr>
          <w:rFonts w:ascii="Arial" w:hAnsi="Arial" w:cs="Arial"/>
          <w:sz w:val="20"/>
          <w:szCs w:val="20"/>
        </w:rPr>
        <w:t>povinnosťou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7819">
        <w:rPr>
          <w:rFonts w:ascii="Arial" w:hAnsi="Arial" w:cs="Arial"/>
          <w:sz w:val="20"/>
          <w:szCs w:val="20"/>
        </w:rPr>
        <w:t>starať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7819">
        <w:rPr>
          <w:rFonts w:ascii="Arial" w:hAnsi="Arial" w:cs="Arial"/>
          <w:sz w:val="20"/>
          <w:szCs w:val="20"/>
        </w:rPr>
        <w:t>sa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FC7819">
        <w:rPr>
          <w:rFonts w:ascii="Arial" w:hAnsi="Arial" w:cs="Arial"/>
          <w:sz w:val="20"/>
          <w:szCs w:val="20"/>
        </w:rPr>
        <w:t>inštitúcie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, zvlášť dnes a zvlášť v </w:t>
      </w:r>
      <w:proofErr w:type="spellStart"/>
      <w:r w:rsidRPr="00FC7819">
        <w:rPr>
          <w:rFonts w:ascii="Arial" w:hAnsi="Arial" w:cs="Arial"/>
          <w:sz w:val="20"/>
          <w:szCs w:val="20"/>
        </w:rPr>
        <w:t>našom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7819">
        <w:rPr>
          <w:rFonts w:ascii="Arial" w:hAnsi="Arial" w:cs="Arial"/>
          <w:sz w:val="20"/>
          <w:szCs w:val="20"/>
        </w:rPr>
        <w:t>geopolitickom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7819">
        <w:rPr>
          <w:rFonts w:ascii="Arial" w:hAnsi="Arial" w:cs="Arial"/>
          <w:sz w:val="20"/>
          <w:szCs w:val="20"/>
        </w:rPr>
        <w:t>prostredí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C7819">
        <w:rPr>
          <w:rFonts w:ascii="Arial" w:hAnsi="Arial" w:cs="Arial"/>
          <w:sz w:val="20"/>
          <w:szCs w:val="20"/>
        </w:rPr>
        <w:t>Víťazný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návrh na identitu Památníku Terezín </w:t>
      </w:r>
      <w:proofErr w:type="spellStart"/>
      <w:r w:rsidRPr="00FC7819">
        <w:rPr>
          <w:rFonts w:ascii="Arial" w:hAnsi="Arial" w:cs="Arial"/>
          <w:sz w:val="20"/>
          <w:szCs w:val="20"/>
        </w:rPr>
        <w:t>predkladá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7819">
        <w:rPr>
          <w:rFonts w:ascii="Arial" w:hAnsi="Arial" w:cs="Arial"/>
          <w:sz w:val="20"/>
          <w:szCs w:val="20"/>
        </w:rPr>
        <w:t>komplexné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7819">
        <w:rPr>
          <w:rFonts w:ascii="Arial" w:hAnsi="Arial" w:cs="Arial"/>
          <w:sz w:val="20"/>
          <w:szCs w:val="20"/>
        </w:rPr>
        <w:t>riešenie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návrhu, </w:t>
      </w:r>
      <w:proofErr w:type="spellStart"/>
      <w:r w:rsidRPr="00FC7819">
        <w:rPr>
          <w:rFonts w:ascii="Arial" w:hAnsi="Arial" w:cs="Arial"/>
          <w:sz w:val="20"/>
          <w:szCs w:val="20"/>
        </w:rPr>
        <w:t>ako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by mala </w:t>
      </w:r>
      <w:proofErr w:type="spellStart"/>
      <w:r w:rsidRPr="00FC7819">
        <w:rPr>
          <w:rFonts w:ascii="Arial" w:hAnsi="Arial" w:cs="Arial"/>
          <w:sz w:val="20"/>
          <w:szCs w:val="20"/>
        </w:rPr>
        <w:t>inštitúcia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C7819">
        <w:rPr>
          <w:rFonts w:ascii="Arial" w:hAnsi="Arial" w:cs="Arial"/>
          <w:sz w:val="20"/>
          <w:szCs w:val="20"/>
        </w:rPr>
        <w:t>akou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Památník Terezín je, </w:t>
      </w:r>
      <w:proofErr w:type="spellStart"/>
      <w:r w:rsidRPr="00FC7819">
        <w:rPr>
          <w:rFonts w:ascii="Arial" w:hAnsi="Arial" w:cs="Arial"/>
          <w:sz w:val="20"/>
          <w:szCs w:val="20"/>
        </w:rPr>
        <w:t>komunikovať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FC7819">
        <w:rPr>
          <w:rFonts w:ascii="Arial" w:hAnsi="Arial" w:cs="Arial"/>
          <w:sz w:val="20"/>
          <w:szCs w:val="20"/>
        </w:rPr>
        <w:t>súčasnosti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. Prioritou bol obsah a "tón </w:t>
      </w:r>
      <w:proofErr w:type="spellStart"/>
      <w:r w:rsidRPr="00FC7819">
        <w:rPr>
          <w:rFonts w:ascii="Arial" w:hAnsi="Arial" w:cs="Arial"/>
          <w:sz w:val="20"/>
          <w:szCs w:val="20"/>
        </w:rPr>
        <w:t>komunikácie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" </w:t>
      </w:r>
      <w:proofErr w:type="spellStart"/>
      <w:r w:rsidRPr="00FC7819">
        <w:rPr>
          <w:rFonts w:ascii="Arial" w:hAnsi="Arial" w:cs="Arial"/>
          <w:sz w:val="20"/>
          <w:szCs w:val="20"/>
        </w:rPr>
        <w:t>ako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sami </w:t>
      </w:r>
      <w:proofErr w:type="spellStart"/>
      <w:r w:rsidRPr="00FC7819">
        <w:rPr>
          <w:rFonts w:ascii="Arial" w:hAnsi="Arial" w:cs="Arial"/>
          <w:sz w:val="20"/>
          <w:szCs w:val="20"/>
        </w:rPr>
        <w:t>autori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návrhu </w:t>
      </w:r>
      <w:proofErr w:type="spellStart"/>
      <w:r w:rsidRPr="00FC7819">
        <w:rPr>
          <w:rFonts w:ascii="Arial" w:hAnsi="Arial" w:cs="Arial"/>
          <w:sz w:val="20"/>
          <w:szCs w:val="20"/>
        </w:rPr>
        <w:t>uvádzajú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. Zvolili </w:t>
      </w:r>
      <w:proofErr w:type="spellStart"/>
      <w:r w:rsidRPr="00FC7819">
        <w:rPr>
          <w:rFonts w:ascii="Arial" w:hAnsi="Arial" w:cs="Arial"/>
          <w:sz w:val="20"/>
          <w:szCs w:val="20"/>
        </w:rPr>
        <w:t>vizuálny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jazyk, </w:t>
      </w:r>
      <w:proofErr w:type="spellStart"/>
      <w:r w:rsidRPr="00FC7819">
        <w:rPr>
          <w:rFonts w:ascii="Arial" w:hAnsi="Arial" w:cs="Arial"/>
          <w:sz w:val="20"/>
          <w:szCs w:val="20"/>
        </w:rPr>
        <w:t>ktorý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FC7819">
        <w:rPr>
          <w:rFonts w:ascii="Arial" w:hAnsi="Arial" w:cs="Arial"/>
          <w:sz w:val="20"/>
          <w:szCs w:val="20"/>
        </w:rPr>
        <w:t>skôr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klasický </w:t>
      </w:r>
      <w:proofErr w:type="spellStart"/>
      <w:r w:rsidRPr="00FC7819">
        <w:rPr>
          <w:rFonts w:ascii="Arial" w:hAnsi="Arial" w:cs="Arial"/>
          <w:sz w:val="20"/>
          <w:szCs w:val="20"/>
        </w:rPr>
        <w:t>ako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inovátorský, zároveň však </w:t>
      </w:r>
      <w:proofErr w:type="spellStart"/>
      <w:r w:rsidRPr="00FC7819">
        <w:rPr>
          <w:rFonts w:ascii="Arial" w:hAnsi="Arial" w:cs="Arial"/>
          <w:sz w:val="20"/>
          <w:szCs w:val="20"/>
        </w:rPr>
        <w:t>vyspelý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a citlivý. </w:t>
      </w:r>
      <w:proofErr w:type="spellStart"/>
      <w:r w:rsidRPr="00FC7819">
        <w:rPr>
          <w:rFonts w:ascii="Arial" w:hAnsi="Arial" w:cs="Arial"/>
          <w:sz w:val="20"/>
          <w:szCs w:val="20"/>
        </w:rPr>
        <w:t>Subtílnym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C7819">
        <w:rPr>
          <w:rFonts w:ascii="Arial" w:hAnsi="Arial" w:cs="Arial"/>
          <w:sz w:val="20"/>
          <w:szCs w:val="20"/>
        </w:rPr>
        <w:t>veľmi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7819">
        <w:rPr>
          <w:rFonts w:ascii="Arial" w:hAnsi="Arial" w:cs="Arial"/>
          <w:sz w:val="20"/>
          <w:szCs w:val="20"/>
        </w:rPr>
        <w:t>presným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7819">
        <w:rPr>
          <w:rFonts w:ascii="Arial" w:hAnsi="Arial" w:cs="Arial"/>
          <w:sz w:val="20"/>
          <w:szCs w:val="20"/>
        </w:rPr>
        <w:t>dávkovaním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7819">
        <w:rPr>
          <w:rFonts w:ascii="Arial" w:hAnsi="Arial" w:cs="Arial"/>
          <w:sz w:val="20"/>
          <w:szCs w:val="20"/>
        </w:rPr>
        <w:t>informácie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monumentalizuje a spolu s novým </w:t>
      </w:r>
      <w:proofErr w:type="spellStart"/>
      <w:r w:rsidRPr="00FC7819">
        <w:rPr>
          <w:rFonts w:ascii="Arial" w:hAnsi="Arial" w:cs="Arial"/>
          <w:sz w:val="20"/>
          <w:szCs w:val="20"/>
        </w:rPr>
        <w:t>logom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FC7819">
        <w:rPr>
          <w:rFonts w:ascii="Arial" w:hAnsi="Arial" w:cs="Arial"/>
          <w:sz w:val="20"/>
          <w:szCs w:val="20"/>
        </w:rPr>
        <w:t>symbolom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Památníku Terezín </w:t>
      </w:r>
      <w:proofErr w:type="spellStart"/>
      <w:r w:rsidRPr="00FC7819">
        <w:rPr>
          <w:rFonts w:ascii="Arial" w:hAnsi="Arial" w:cs="Arial"/>
          <w:sz w:val="20"/>
          <w:szCs w:val="20"/>
        </w:rPr>
        <w:t>vytvára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7819">
        <w:rPr>
          <w:rFonts w:ascii="Arial" w:hAnsi="Arial" w:cs="Arial"/>
          <w:sz w:val="20"/>
          <w:szCs w:val="20"/>
        </w:rPr>
        <w:t>aktuálnu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C7819">
        <w:rPr>
          <w:rFonts w:ascii="Arial" w:hAnsi="Arial" w:cs="Arial"/>
          <w:sz w:val="20"/>
          <w:szCs w:val="20"/>
        </w:rPr>
        <w:t>zrozumiteľnú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identitu. </w:t>
      </w:r>
      <w:proofErr w:type="spellStart"/>
      <w:r w:rsidRPr="00FC7819">
        <w:rPr>
          <w:rFonts w:ascii="Arial" w:hAnsi="Arial" w:cs="Arial"/>
          <w:sz w:val="20"/>
          <w:szCs w:val="20"/>
        </w:rPr>
        <w:t>Víťazný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návrh </w:t>
      </w:r>
      <w:proofErr w:type="spellStart"/>
      <w:r w:rsidRPr="00FC7819">
        <w:rPr>
          <w:rFonts w:ascii="Arial" w:hAnsi="Arial" w:cs="Arial"/>
          <w:sz w:val="20"/>
          <w:szCs w:val="20"/>
        </w:rPr>
        <w:t>autori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7819">
        <w:rPr>
          <w:rFonts w:ascii="Arial" w:hAnsi="Arial" w:cs="Arial"/>
          <w:sz w:val="20"/>
          <w:szCs w:val="20"/>
        </w:rPr>
        <w:t>overujú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aj v </w:t>
      </w:r>
      <w:proofErr w:type="spellStart"/>
      <w:r w:rsidRPr="00FC7819">
        <w:rPr>
          <w:rFonts w:ascii="Arial" w:hAnsi="Arial" w:cs="Arial"/>
          <w:sz w:val="20"/>
          <w:szCs w:val="20"/>
        </w:rPr>
        <w:t>podobe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7819">
        <w:rPr>
          <w:rFonts w:ascii="Arial" w:hAnsi="Arial" w:cs="Arial"/>
          <w:sz w:val="20"/>
          <w:szCs w:val="20"/>
        </w:rPr>
        <w:t>informačného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C7819">
        <w:rPr>
          <w:rFonts w:ascii="Arial" w:hAnsi="Arial" w:cs="Arial"/>
          <w:sz w:val="20"/>
          <w:szCs w:val="20"/>
        </w:rPr>
        <w:t>navigačného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systému, kde </w:t>
      </w:r>
      <w:proofErr w:type="spellStart"/>
      <w:r w:rsidRPr="00FC7819">
        <w:rPr>
          <w:rFonts w:ascii="Arial" w:hAnsi="Arial" w:cs="Arial"/>
          <w:sz w:val="20"/>
          <w:szCs w:val="20"/>
        </w:rPr>
        <w:t>dokazujú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7819">
        <w:rPr>
          <w:rFonts w:ascii="Arial" w:hAnsi="Arial" w:cs="Arial"/>
          <w:sz w:val="20"/>
          <w:szCs w:val="20"/>
        </w:rPr>
        <w:t>životaschopnosť</w:t>
      </w:r>
      <w:proofErr w:type="spellEnd"/>
      <w:r w:rsidRPr="00FC7819">
        <w:rPr>
          <w:rFonts w:ascii="Arial" w:hAnsi="Arial" w:cs="Arial"/>
          <w:sz w:val="20"/>
          <w:szCs w:val="20"/>
        </w:rPr>
        <w:t xml:space="preserve"> zvoleného </w:t>
      </w:r>
      <w:proofErr w:type="spellStart"/>
      <w:r w:rsidRPr="00FC7819">
        <w:rPr>
          <w:rFonts w:ascii="Arial" w:hAnsi="Arial" w:cs="Arial"/>
          <w:sz w:val="20"/>
          <w:szCs w:val="20"/>
        </w:rPr>
        <w:t>prístupu</w:t>
      </w:r>
      <w:proofErr w:type="spellEnd"/>
      <w:r w:rsidRPr="00FC7819">
        <w:rPr>
          <w:rFonts w:ascii="Arial" w:hAnsi="Arial" w:cs="Arial"/>
          <w:sz w:val="20"/>
          <w:szCs w:val="20"/>
        </w:rPr>
        <w:t>.</w:t>
      </w:r>
      <w:r w:rsidRPr="00FC7819">
        <w:rPr>
          <w:rFonts w:ascii="Arial" w:hAnsi="Arial" w:cs="Arial"/>
          <w:color w:val="222222"/>
          <w:sz w:val="20"/>
          <w:szCs w:val="20"/>
          <w:u w:color="222222"/>
        </w:rPr>
        <w:t>“</w:t>
      </w:r>
    </w:p>
    <w:p w:rsidR="00813904" w:rsidRPr="00FC7819" w:rsidRDefault="006E6D3B" w:rsidP="00FC7819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FC7819">
        <w:rPr>
          <w:rFonts w:ascii="Arial" w:hAnsi="Arial" w:cs="Arial"/>
          <w:color w:val="222222"/>
          <w:sz w:val="20"/>
          <w:szCs w:val="20"/>
          <w:u w:color="222222"/>
          <w:shd w:val="clear" w:color="auto" w:fill="FFFFFF"/>
        </w:rPr>
        <w:t xml:space="preserve">První místo se setkalo s podporou a pochopením i u vedení Památníku Terezín. K podobě nové identity </w:t>
      </w:r>
      <w:r w:rsidRPr="00FC7819">
        <w:rPr>
          <w:rFonts w:ascii="Arial" w:hAnsi="Arial" w:cs="Arial"/>
          <w:color w:val="222222"/>
          <w:sz w:val="20"/>
          <w:szCs w:val="20"/>
          <w:u w:color="222222"/>
        </w:rPr>
        <w:t xml:space="preserve">shrnuje své postoje ředitel instituce pan Jan </w:t>
      </w:r>
      <w:proofErr w:type="spellStart"/>
      <w:r w:rsidRPr="00FC7819">
        <w:rPr>
          <w:rFonts w:ascii="Arial" w:hAnsi="Arial" w:cs="Arial"/>
          <w:color w:val="222222"/>
          <w:sz w:val="20"/>
          <w:szCs w:val="20"/>
          <w:u w:color="222222"/>
        </w:rPr>
        <w:t>Roubínek</w:t>
      </w:r>
      <w:proofErr w:type="spellEnd"/>
      <w:r w:rsidRPr="00FC7819">
        <w:rPr>
          <w:rFonts w:ascii="Arial" w:hAnsi="Arial" w:cs="Arial"/>
          <w:color w:val="222222"/>
          <w:sz w:val="20"/>
          <w:szCs w:val="20"/>
          <w:u w:color="222222"/>
        </w:rPr>
        <w:t>: „</w:t>
      </w:r>
      <w:r w:rsidRPr="00FC7819">
        <w:rPr>
          <w:rFonts w:ascii="Arial" w:hAnsi="Arial" w:cs="Arial"/>
          <w:sz w:val="20"/>
          <w:szCs w:val="20"/>
        </w:rPr>
        <w:t>Nový vizuální styl má vysoký potenciál přehledně a srozumitelně sjednotit naši vizuální komunikaci. Zvolený poměrně konzervativní a přitom velmi moderní výraz dobře spojuje náš historický odkaz a současné nároky na grafické výstupy. Nové logo navíc v sobě šikovně snoubí dva pilíře naší činnosti a jim odpovídající symboliku: černobílá brána jako symbol politické represe v Malé pevnosti a Davidova hvězda jako univerzální znak represe národnostní zastupující někdejší terezínské židovské ghetto.“</w:t>
      </w:r>
    </w:p>
    <w:p w:rsidR="00813904" w:rsidRPr="00FC7819" w:rsidRDefault="006E6D3B" w:rsidP="00FC7819">
      <w:pPr>
        <w:widowControl w:val="0"/>
        <w:shd w:val="clear" w:color="auto" w:fill="FFFFFF"/>
        <w:spacing w:before="240" w:line="360" w:lineRule="auto"/>
        <w:rPr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 w:rsidRPr="00FC7819">
        <w:rPr>
          <w:rFonts w:ascii="Arial" w:hAnsi="Arial" w:cs="Arial"/>
          <w:color w:val="222222"/>
          <w:sz w:val="20"/>
          <w:szCs w:val="20"/>
          <w:u w:color="222222"/>
          <w:shd w:val="clear" w:color="auto" w:fill="FFFFFF"/>
        </w:rPr>
        <w:t xml:space="preserve">S vítězem bude podepsaná smlouva na evoluci stávající vizuální identity a její promítnutí do všech materiálů a komunikačních cest, kterými Památník Terezín komunikuje své poslání a programovou náplň. </w:t>
      </w:r>
    </w:p>
    <w:p w:rsidR="00813904" w:rsidRPr="00FC7819" w:rsidRDefault="00813904">
      <w:pPr>
        <w:widowControl w:val="0"/>
        <w:shd w:val="clear" w:color="auto" w:fill="FFFFFF"/>
        <w:spacing w:before="240" w:line="360" w:lineRule="auto"/>
        <w:rPr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</w:p>
    <w:p w:rsidR="00FC7819" w:rsidRPr="00FC7819" w:rsidRDefault="00FC7819" w:rsidP="00FC7819">
      <w:pPr>
        <w:spacing w:after="0" w:line="360" w:lineRule="auto"/>
        <w:rPr>
          <w:rStyle w:val="A4"/>
          <w:rFonts w:ascii="Arial" w:hAnsi="Arial" w:cs="Arial"/>
          <w:bCs/>
          <w:sz w:val="20"/>
          <w:szCs w:val="20"/>
        </w:rPr>
      </w:pPr>
      <w:r w:rsidRPr="00FC7819">
        <w:rPr>
          <w:rStyle w:val="A4"/>
          <w:rFonts w:ascii="Arial" w:hAnsi="Arial" w:cs="Arial"/>
          <w:bCs/>
          <w:sz w:val="20"/>
          <w:szCs w:val="20"/>
        </w:rPr>
        <w:lastRenderedPageBreak/>
        <w:t>Informace k soutěži najdete na stránkách:</w:t>
      </w:r>
    </w:p>
    <w:p w:rsidR="00FC7819" w:rsidRPr="00FC7819" w:rsidRDefault="002B01EC" w:rsidP="00FC7819">
      <w:pPr>
        <w:spacing w:after="0" w:line="360" w:lineRule="auto"/>
        <w:rPr>
          <w:rStyle w:val="A4"/>
          <w:rFonts w:ascii="Arial" w:hAnsi="Arial" w:cs="Arial"/>
          <w:bCs/>
          <w:sz w:val="20"/>
          <w:szCs w:val="20"/>
        </w:rPr>
      </w:pPr>
      <w:hyperlink r:id="rId6" w:history="1">
        <w:r w:rsidR="00FC7819" w:rsidRPr="00FC7819">
          <w:rPr>
            <w:rStyle w:val="Hypertextovodkaz"/>
            <w:rFonts w:ascii="Arial" w:hAnsi="Arial" w:cs="Arial"/>
            <w:bCs/>
            <w:sz w:val="20"/>
            <w:szCs w:val="20"/>
          </w:rPr>
          <w:t>https://cceamoba.cz/souteze/pgt</w:t>
        </w:r>
      </w:hyperlink>
      <w:r w:rsidR="00FC7819" w:rsidRPr="00FC7819">
        <w:rPr>
          <w:rStyle w:val="A4"/>
          <w:rFonts w:ascii="Arial" w:hAnsi="Arial" w:cs="Arial"/>
          <w:bCs/>
          <w:sz w:val="20"/>
          <w:szCs w:val="20"/>
        </w:rPr>
        <w:t xml:space="preserve"> </w:t>
      </w:r>
    </w:p>
    <w:p w:rsidR="00FC7819" w:rsidRPr="00FC7819" w:rsidRDefault="00FC7819" w:rsidP="00FC7819">
      <w:pPr>
        <w:pStyle w:val="Bezmezer"/>
        <w:spacing w:line="360" w:lineRule="auto"/>
        <w:rPr>
          <w:rFonts w:ascii="Arial" w:hAnsi="Arial" w:cs="Arial"/>
          <w:sz w:val="20"/>
          <w:szCs w:val="20"/>
        </w:rPr>
      </w:pPr>
      <w:r w:rsidRPr="00FC7819">
        <w:rPr>
          <w:rFonts w:ascii="Arial" w:hAnsi="Arial" w:cs="Arial"/>
          <w:sz w:val="20"/>
          <w:szCs w:val="20"/>
        </w:rPr>
        <w:t>---------------------------------------------------------------------------------------</w:t>
      </w:r>
    </w:p>
    <w:p w:rsidR="00FC7819" w:rsidRPr="00FC7819" w:rsidRDefault="00FC7819" w:rsidP="00FC7819">
      <w:pPr>
        <w:pStyle w:val="Bezmezer"/>
        <w:spacing w:line="360" w:lineRule="auto"/>
        <w:rPr>
          <w:rFonts w:ascii="Arial" w:hAnsi="Arial" w:cs="Arial"/>
          <w:sz w:val="20"/>
          <w:szCs w:val="20"/>
        </w:rPr>
      </w:pPr>
    </w:p>
    <w:p w:rsidR="00FC7819" w:rsidRPr="00FC7819" w:rsidRDefault="00FC7819" w:rsidP="00FC7819">
      <w:pPr>
        <w:pStyle w:val="Bezmezer"/>
        <w:spacing w:line="360" w:lineRule="auto"/>
        <w:rPr>
          <w:rStyle w:val="A4"/>
          <w:rFonts w:ascii="Arial" w:hAnsi="Arial" w:cs="Arial"/>
          <w:bCs/>
          <w:sz w:val="20"/>
          <w:szCs w:val="20"/>
        </w:rPr>
      </w:pPr>
      <w:proofErr w:type="spellStart"/>
      <w:r w:rsidRPr="00FC7819">
        <w:rPr>
          <w:rStyle w:val="A4"/>
          <w:rFonts w:ascii="Arial" w:hAnsi="Arial" w:cs="Arial"/>
          <w:bCs/>
          <w:sz w:val="20"/>
          <w:szCs w:val="20"/>
        </w:rPr>
        <w:t>Zadavatel</w:t>
      </w:r>
      <w:proofErr w:type="spellEnd"/>
      <w:r w:rsidRPr="00FC7819">
        <w:rPr>
          <w:rStyle w:val="A4"/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C7819">
        <w:rPr>
          <w:rStyle w:val="A4"/>
          <w:rFonts w:ascii="Arial" w:hAnsi="Arial" w:cs="Arial"/>
          <w:bCs/>
          <w:sz w:val="20"/>
          <w:szCs w:val="20"/>
        </w:rPr>
        <w:t>soutěže</w:t>
      </w:r>
      <w:proofErr w:type="spellEnd"/>
      <w:r w:rsidRPr="00FC7819">
        <w:rPr>
          <w:rStyle w:val="A4"/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FC7819">
        <w:rPr>
          <w:rStyle w:val="A4"/>
          <w:rFonts w:ascii="Arial" w:hAnsi="Arial" w:cs="Arial"/>
          <w:bCs/>
          <w:sz w:val="20"/>
          <w:szCs w:val="20"/>
        </w:rPr>
        <w:t>návrh</w:t>
      </w:r>
      <w:proofErr w:type="spellEnd"/>
    </w:p>
    <w:p w:rsidR="00FC7819" w:rsidRPr="00FC7819" w:rsidRDefault="00FC7819" w:rsidP="00FC7819">
      <w:pPr>
        <w:pStyle w:val="Bezmezer"/>
        <w:spacing w:line="360" w:lineRule="auto"/>
        <w:rPr>
          <w:rStyle w:val="A4"/>
          <w:rFonts w:ascii="Arial" w:hAnsi="Arial" w:cs="Arial"/>
          <w:b/>
          <w:bCs/>
          <w:sz w:val="20"/>
          <w:szCs w:val="20"/>
        </w:rPr>
      </w:pPr>
      <w:proofErr w:type="spellStart"/>
      <w:r w:rsidRPr="00FC7819">
        <w:rPr>
          <w:rStyle w:val="A4"/>
          <w:rFonts w:ascii="Arial" w:hAnsi="Arial" w:cs="Arial"/>
          <w:b/>
          <w:bCs/>
          <w:sz w:val="20"/>
          <w:szCs w:val="20"/>
        </w:rPr>
        <w:t>Památník</w:t>
      </w:r>
      <w:proofErr w:type="spellEnd"/>
      <w:r w:rsidRPr="00FC7819">
        <w:rPr>
          <w:rStyle w:val="A4"/>
          <w:rFonts w:ascii="Arial" w:hAnsi="Arial" w:cs="Arial"/>
          <w:b/>
          <w:bCs/>
          <w:sz w:val="20"/>
          <w:szCs w:val="20"/>
        </w:rPr>
        <w:t xml:space="preserve"> Terezín</w:t>
      </w:r>
    </w:p>
    <w:p w:rsidR="00FC7819" w:rsidRPr="00FC7819" w:rsidRDefault="00FC7819" w:rsidP="00FC7819">
      <w:pPr>
        <w:pStyle w:val="Bezmezer"/>
        <w:spacing w:line="360" w:lineRule="auto"/>
        <w:rPr>
          <w:rStyle w:val="A4"/>
          <w:rFonts w:ascii="Arial" w:hAnsi="Arial" w:cs="Arial"/>
          <w:bCs/>
          <w:sz w:val="20"/>
          <w:szCs w:val="20"/>
        </w:rPr>
      </w:pPr>
      <w:proofErr w:type="spellStart"/>
      <w:r w:rsidRPr="00FC7819">
        <w:rPr>
          <w:rStyle w:val="A4"/>
          <w:rFonts w:ascii="Arial" w:hAnsi="Arial" w:cs="Arial"/>
          <w:bCs/>
          <w:sz w:val="20"/>
          <w:szCs w:val="20"/>
        </w:rPr>
        <w:t>Principova</w:t>
      </w:r>
      <w:proofErr w:type="spellEnd"/>
      <w:r w:rsidRPr="00FC7819">
        <w:rPr>
          <w:rStyle w:val="A4"/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C7819">
        <w:rPr>
          <w:rStyle w:val="A4"/>
          <w:rFonts w:ascii="Arial" w:hAnsi="Arial" w:cs="Arial"/>
          <w:bCs/>
          <w:sz w:val="20"/>
          <w:szCs w:val="20"/>
        </w:rPr>
        <w:t>alej</w:t>
      </w:r>
      <w:proofErr w:type="spellEnd"/>
      <w:r w:rsidRPr="00FC7819">
        <w:rPr>
          <w:rStyle w:val="A4"/>
          <w:rFonts w:ascii="Arial" w:hAnsi="Arial" w:cs="Arial"/>
          <w:bCs/>
          <w:sz w:val="20"/>
          <w:szCs w:val="20"/>
        </w:rPr>
        <w:t xml:space="preserve"> </w:t>
      </w:r>
      <w:r w:rsidR="004E74EC">
        <w:rPr>
          <w:rStyle w:val="A4"/>
          <w:rFonts w:ascii="Arial" w:hAnsi="Arial" w:cs="Arial"/>
          <w:bCs/>
          <w:sz w:val="20"/>
          <w:szCs w:val="20"/>
        </w:rPr>
        <w:t>304</w:t>
      </w:r>
    </w:p>
    <w:p w:rsidR="00FC7819" w:rsidRPr="00FC7819" w:rsidRDefault="00FC7819" w:rsidP="00FC7819">
      <w:pPr>
        <w:pStyle w:val="Bezmezer"/>
        <w:spacing w:line="360" w:lineRule="auto"/>
        <w:rPr>
          <w:rStyle w:val="A4"/>
          <w:rFonts w:ascii="Arial" w:hAnsi="Arial" w:cs="Arial"/>
          <w:bCs/>
          <w:sz w:val="20"/>
          <w:szCs w:val="20"/>
        </w:rPr>
      </w:pPr>
      <w:r w:rsidRPr="00FC7819">
        <w:rPr>
          <w:rStyle w:val="A4"/>
          <w:rFonts w:ascii="Arial" w:hAnsi="Arial" w:cs="Arial"/>
          <w:bCs/>
          <w:sz w:val="20"/>
          <w:szCs w:val="20"/>
        </w:rPr>
        <w:t>411 55 Terezín</w:t>
      </w:r>
    </w:p>
    <w:p w:rsidR="00FC7819" w:rsidRPr="00FC7819" w:rsidRDefault="00FC7819" w:rsidP="00FC7819">
      <w:pPr>
        <w:pStyle w:val="Bezmezer"/>
        <w:spacing w:line="360" w:lineRule="auto"/>
        <w:rPr>
          <w:rFonts w:ascii="Arial" w:hAnsi="Arial" w:cs="Arial"/>
          <w:sz w:val="20"/>
          <w:szCs w:val="20"/>
        </w:rPr>
      </w:pPr>
    </w:p>
    <w:p w:rsidR="00FC7819" w:rsidRPr="00FC7819" w:rsidRDefault="00FC7819" w:rsidP="00FC7819">
      <w:pPr>
        <w:pStyle w:val="Bezmezer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FC7819">
        <w:rPr>
          <w:rStyle w:val="A4"/>
          <w:rFonts w:ascii="Arial" w:hAnsi="Arial" w:cs="Arial"/>
          <w:bCs/>
          <w:sz w:val="20"/>
          <w:szCs w:val="20"/>
        </w:rPr>
        <w:t>Organizátor</w:t>
      </w:r>
      <w:proofErr w:type="spellEnd"/>
      <w:r w:rsidRPr="00FC7819">
        <w:rPr>
          <w:rStyle w:val="A4"/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C7819">
        <w:rPr>
          <w:rStyle w:val="A4"/>
          <w:rFonts w:ascii="Arial" w:hAnsi="Arial" w:cs="Arial"/>
          <w:bCs/>
          <w:sz w:val="20"/>
          <w:szCs w:val="20"/>
        </w:rPr>
        <w:t>soutěže</w:t>
      </w:r>
      <w:proofErr w:type="spellEnd"/>
      <w:r w:rsidRPr="00FC7819">
        <w:rPr>
          <w:rStyle w:val="A4"/>
          <w:rFonts w:ascii="Arial" w:hAnsi="Arial" w:cs="Arial"/>
          <w:bCs/>
          <w:sz w:val="20"/>
          <w:szCs w:val="20"/>
        </w:rPr>
        <w:t xml:space="preserve"> a </w:t>
      </w:r>
      <w:proofErr w:type="spellStart"/>
      <w:r w:rsidRPr="00FC7819">
        <w:rPr>
          <w:rStyle w:val="A4"/>
          <w:rFonts w:ascii="Arial" w:hAnsi="Arial" w:cs="Arial"/>
          <w:bCs/>
          <w:sz w:val="20"/>
          <w:szCs w:val="20"/>
        </w:rPr>
        <w:t>zpracovatel</w:t>
      </w:r>
      <w:proofErr w:type="spellEnd"/>
      <w:r w:rsidRPr="00FC7819">
        <w:rPr>
          <w:rStyle w:val="A4"/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C7819">
        <w:rPr>
          <w:rStyle w:val="A4"/>
          <w:rFonts w:ascii="Arial" w:hAnsi="Arial" w:cs="Arial"/>
          <w:bCs/>
          <w:sz w:val="20"/>
          <w:szCs w:val="20"/>
        </w:rPr>
        <w:t>soutěžních</w:t>
      </w:r>
      <w:proofErr w:type="spellEnd"/>
      <w:r w:rsidRPr="00FC7819">
        <w:rPr>
          <w:rStyle w:val="A4"/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C7819">
        <w:rPr>
          <w:rStyle w:val="A4"/>
          <w:rFonts w:ascii="Arial" w:hAnsi="Arial" w:cs="Arial"/>
          <w:bCs/>
          <w:sz w:val="20"/>
          <w:szCs w:val="20"/>
        </w:rPr>
        <w:t>podmínek</w:t>
      </w:r>
      <w:proofErr w:type="spellEnd"/>
    </w:p>
    <w:p w:rsidR="00FC7819" w:rsidRPr="00FC7819" w:rsidRDefault="00FC7819" w:rsidP="00FC7819">
      <w:pPr>
        <w:pStyle w:val="Bezmezer"/>
        <w:spacing w:line="360" w:lineRule="auto"/>
        <w:rPr>
          <w:rStyle w:val="A4"/>
          <w:rFonts w:ascii="Arial" w:hAnsi="Arial" w:cs="Arial"/>
          <w:bCs/>
          <w:sz w:val="20"/>
          <w:szCs w:val="20"/>
        </w:rPr>
      </w:pPr>
      <w:r w:rsidRPr="00FC7819">
        <w:rPr>
          <w:rStyle w:val="A4"/>
          <w:rFonts w:ascii="Arial" w:hAnsi="Arial" w:cs="Arial"/>
          <w:b/>
          <w:bCs/>
          <w:sz w:val="20"/>
          <w:szCs w:val="20"/>
        </w:rPr>
        <w:t>CCEA MOBA</w:t>
      </w:r>
    </w:p>
    <w:p w:rsidR="004E74EC" w:rsidRDefault="00FC7819" w:rsidP="00FC7819">
      <w:pPr>
        <w:pStyle w:val="Bezmezer"/>
        <w:spacing w:line="360" w:lineRule="auto"/>
        <w:rPr>
          <w:rStyle w:val="A4"/>
          <w:rFonts w:ascii="Arial" w:hAnsi="Arial" w:cs="Arial"/>
          <w:sz w:val="20"/>
          <w:szCs w:val="20"/>
        </w:rPr>
      </w:pPr>
      <w:r w:rsidRPr="00FC7819">
        <w:rPr>
          <w:rStyle w:val="A4"/>
          <w:rFonts w:ascii="Arial" w:hAnsi="Arial" w:cs="Arial"/>
          <w:sz w:val="20"/>
          <w:szCs w:val="20"/>
        </w:rPr>
        <w:t xml:space="preserve">U </w:t>
      </w:r>
      <w:proofErr w:type="spellStart"/>
      <w:r w:rsidRPr="00FC7819">
        <w:rPr>
          <w:rStyle w:val="A4"/>
          <w:rFonts w:ascii="Arial" w:hAnsi="Arial" w:cs="Arial"/>
          <w:sz w:val="20"/>
          <w:szCs w:val="20"/>
        </w:rPr>
        <w:t>Půjčovny</w:t>
      </w:r>
      <w:proofErr w:type="spellEnd"/>
      <w:r w:rsidRPr="00FC7819">
        <w:rPr>
          <w:rStyle w:val="A4"/>
          <w:rFonts w:ascii="Arial" w:hAnsi="Arial" w:cs="Arial"/>
          <w:sz w:val="20"/>
          <w:szCs w:val="20"/>
        </w:rPr>
        <w:t xml:space="preserve"> 4</w:t>
      </w:r>
    </w:p>
    <w:p w:rsidR="00FC7819" w:rsidRPr="00FC7819" w:rsidRDefault="00FC7819" w:rsidP="00FC7819">
      <w:pPr>
        <w:pStyle w:val="Bezmezer"/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C7819">
        <w:rPr>
          <w:rStyle w:val="A4"/>
          <w:rFonts w:ascii="Arial" w:hAnsi="Arial" w:cs="Arial"/>
          <w:sz w:val="20"/>
          <w:szCs w:val="20"/>
        </w:rPr>
        <w:t>110 00 Praha 1</w:t>
      </w:r>
    </w:p>
    <w:p w:rsidR="00FC7819" w:rsidRPr="00FC7819" w:rsidRDefault="00FC7819" w:rsidP="00FC7819">
      <w:pPr>
        <w:pStyle w:val="Bezmezer"/>
        <w:spacing w:line="360" w:lineRule="auto"/>
        <w:rPr>
          <w:rStyle w:val="A4"/>
          <w:rFonts w:ascii="Arial" w:hAnsi="Arial" w:cs="Arial"/>
          <w:sz w:val="20"/>
          <w:szCs w:val="20"/>
        </w:rPr>
      </w:pPr>
      <w:r w:rsidRPr="00FC7819">
        <w:rPr>
          <w:rStyle w:val="A4"/>
          <w:rFonts w:ascii="Arial" w:hAnsi="Arial" w:cs="Arial"/>
          <w:sz w:val="20"/>
          <w:szCs w:val="20"/>
        </w:rPr>
        <w:t>+420 222 222 52</w:t>
      </w:r>
    </w:p>
    <w:p w:rsidR="00FC7819" w:rsidRPr="00FC7819" w:rsidRDefault="00FC7819" w:rsidP="00FC7819">
      <w:pPr>
        <w:pStyle w:val="Pa1"/>
        <w:spacing w:line="360" w:lineRule="auto"/>
        <w:jc w:val="right"/>
        <w:rPr>
          <w:rStyle w:val="A4"/>
          <w:rFonts w:ascii="Arial" w:hAnsi="Arial" w:cs="Arial"/>
          <w:bCs/>
          <w:color w:val="auto"/>
          <w:sz w:val="20"/>
          <w:szCs w:val="20"/>
          <w:u w:val="single"/>
        </w:rPr>
      </w:pPr>
      <w:r w:rsidRPr="00FC7819">
        <w:rPr>
          <w:rStyle w:val="A4"/>
          <w:rFonts w:ascii="Arial" w:hAnsi="Arial" w:cs="Arial"/>
          <w:bCs/>
          <w:color w:val="auto"/>
          <w:sz w:val="20"/>
          <w:szCs w:val="20"/>
          <w:u w:val="single"/>
        </w:rPr>
        <w:t>Kontakt pro média:</w:t>
      </w:r>
    </w:p>
    <w:p w:rsidR="00FC7819" w:rsidRPr="00FC7819" w:rsidRDefault="00FC7819" w:rsidP="00FC7819">
      <w:pPr>
        <w:pStyle w:val="Pa1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FC7819">
        <w:rPr>
          <w:rStyle w:val="A4"/>
          <w:rFonts w:ascii="Arial" w:hAnsi="Arial" w:cs="Arial"/>
          <w:b/>
          <w:color w:val="auto"/>
          <w:sz w:val="20"/>
          <w:szCs w:val="20"/>
        </w:rPr>
        <w:t xml:space="preserve">Igor </w:t>
      </w:r>
      <w:proofErr w:type="spellStart"/>
      <w:r w:rsidRPr="00FC7819">
        <w:rPr>
          <w:rStyle w:val="A4"/>
          <w:rFonts w:ascii="Arial" w:hAnsi="Arial" w:cs="Arial"/>
          <w:b/>
          <w:color w:val="auto"/>
          <w:sz w:val="20"/>
          <w:szCs w:val="20"/>
        </w:rPr>
        <w:t>Kovačević</w:t>
      </w:r>
      <w:proofErr w:type="spellEnd"/>
    </w:p>
    <w:p w:rsidR="00FC7819" w:rsidRPr="00FC7819" w:rsidRDefault="00FC7819" w:rsidP="00FC7819">
      <w:pPr>
        <w:pStyle w:val="Pa1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C7819">
        <w:rPr>
          <w:rStyle w:val="A4"/>
          <w:rFonts w:ascii="Arial" w:hAnsi="Arial" w:cs="Arial"/>
          <w:color w:val="auto"/>
          <w:sz w:val="20"/>
          <w:szCs w:val="20"/>
        </w:rPr>
        <w:t>+420 603 810 083</w:t>
      </w:r>
    </w:p>
    <w:p w:rsidR="00FC7819" w:rsidRPr="00FC7819" w:rsidRDefault="002B01EC" w:rsidP="00FC7819">
      <w:pPr>
        <w:pStyle w:val="Pa1"/>
        <w:spacing w:line="360" w:lineRule="auto"/>
        <w:jc w:val="right"/>
        <w:rPr>
          <w:rFonts w:ascii="Arial" w:hAnsi="Arial" w:cs="Arial"/>
          <w:sz w:val="20"/>
          <w:szCs w:val="20"/>
        </w:rPr>
      </w:pPr>
      <w:hyperlink r:id="rId7" w:history="1">
        <w:r w:rsidR="00FC7819" w:rsidRPr="00FC7819">
          <w:rPr>
            <w:rStyle w:val="Hypertextovodkaz"/>
            <w:rFonts w:ascii="Arial" w:hAnsi="Arial" w:cs="Arial"/>
            <w:sz w:val="20"/>
            <w:szCs w:val="20"/>
          </w:rPr>
          <w:t>igor@cceamoba.cz</w:t>
        </w:r>
      </w:hyperlink>
    </w:p>
    <w:p w:rsidR="00FC7819" w:rsidRPr="00FC7819" w:rsidRDefault="00FC7819" w:rsidP="00FC7819">
      <w:pPr>
        <w:spacing w:line="360" w:lineRule="auto"/>
        <w:rPr>
          <w:rFonts w:ascii="Arial" w:hAnsi="Arial" w:cs="Arial"/>
          <w:sz w:val="20"/>
          <w:szCs w:val="20"/>
        </w:rPr>
      </w:pPr>
    </w:p>
    <w:p w:rsidR="00FC7819" w:rsidRPr="00FC7819" w:rsidRDefault="00FC7819" w:rsidP="00FC7819">
      <w:pPr>
        <w:pStyle w:val="Bezmezer"/>
        <w:spacing w:line="360" w:lineRule="auto"/>
        <w:jc w:val="right"/>
        <w:rPr>
          <w:rFonts w:ascii="Arial" w:hAnsi="Arial" w:cs="Arial"/>
          <w:b/>
          <w:sz w:val="20"/>
          <w:szCs w:val="20"/>
          <w:lang w:val="cs-CZ"/>
        </w:rPr>
      </w:pPr>
      <w:r w:rsidRPr="00FC7819">
        <w:rPr>
          <w:rFonts w:ascii="Arial" w:hAnsi="Arial" w:cs="Arial"/>
          <w:b/>
          <w:sz w:val="20"/>
          <w:szCs w:val="20"/>
          <w:lang w:val="cs-CZ"/>
        </w:rPr>
        <w:t>Petra Husáková</w:t>
      </w:r>
    </w:p>
    <w:p w:rsidR="00FC7819" w:rsidRPr="00FC7819" w:rsidRDefault="00FC7819" w:rsidP="00FC7819">
      <w:pPr>
        <w:pStyle w:val="Bezmezer"/>
        <w:spacing w:line="360" w:lineRule="auto"/>
        <w:jc w:val="right"/>
        <w:rPr>
          <w:rFonts w:ascii="Arial" w:hAnsi="Arial" w:cs="Arial"/>
          <w:sz w:val="20"/>
          <w:szCs w:val="20"/>
          <w:lang w:val="cs-CZ"/>
        </w:rPr>
      </w:pPr>
      <w:r w:rsidRPr="00FC7819">
        <w:rPr>
          <w:rFonts w:ascii="Arial" w:hAnsi="Arial" w:cs="Arial"/>
          <w:sz w:val="20"/>
          <w:szCs w:val="20"/>
          <w:lang w:val="cs-CZ"/>
        </w:rPr>
        <w:t>Ekonomická specialistka Památníku Terezín</w:t>
      </w:r>
    </w:p>
    <w:p w:rsidR="00FC7819" w:rsidRPr="00FC7819" w:rsidRDefault="00FC7819" w:rsidP="00FC7819">
      <w:pPr>
        <w:pStyle w:val="Bezmezer"/>
        <w:spacing w:line="360" w:lineRule="auto"/>
        <w:jc w:val="right"/>
        <w:rPr>
          <w:rFonts w:ascii="Arial" w:hAnsi="Arial" w:cs="Arial"/>
          <w:sz w:val="20"/>
          <w:szCs w:val="20"/>
          <w:lang w:val="cs-CZ"/>
        </w:rPr>
      </w:pPr>
      <w:r w:rsidRPr="00FC7819">
        <w:rPr>
          <w:rFonts w:ascii="Arial" w:hAnsi="Arial" w:cs="Arial"/>
          <w:sz w:val="20"/>
          <w:szCs w:val="20"/>
          <w:lang w:val="cs-CZ"/>
        </w:rPr>
        <w:t>+420 777 667 732</w:t>
      </w:r>
    </w:p>
    <w:p w:rsidR="00FC7819" w:rsidRPr="00FC7819" w:rsidRDefault="00FC7819" w:rsidP="00FC7819">
      <w:pPr>
        <w:pStyle w:val="Bezmezer"/>
        <w:spacing w:line="360" w:lineRule="auto"/>
        <w:jc w:val="right"/>
        <w:rPr>
          <w:rFonts w:ascii="Arial" w:hAnsi="Arial" w:cs="Arial"/>
          <w:sz w:val="20"/>
          <w:szCs w:val="20"/>
          <w:lang w:val="cs-CZ"/>
        </w:rPr>
      </w:pPr>
      <w:r w:rsidRPr="00FC7819">
        <w:rPr>
          <w:rFonts w:ascii="Arial" w:hAnsi="Arial" w:cs="Arial"/>
          <w:sz w:val="20"/>
          <w:szCs w:val="20"/>
          <w:lang w:val="cs-CZ"/>
        </w:rPr>
        <w:t>husakova@pamatnik-terezin.cz</w:t>
      </w:r>
    </w:p>
    <w:p w:rsidR="00813904" w:rsidRPr="00FC7819" w:rsidRDefault="00813904" w:rsidP="00FC7819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813904" w:rsidRPr="00FC7819">
      <w:headerReference w:type="default" r:id="rId8"/>
      <w:footerReference w:type="default" r:id="rId9"/>
      <w:pgSz w:w="11900" w:h="16840"/>
      <w:pgMar w:top="1143" w:right="1417" w:bottom="1417" w:left="1418" w:header="708" w:footer="2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1EC" w:rsidRDefault="002B01EC">
      <w:pPr>
        <w:spacing w:after="0" w:line="240" w:lineRule="auto"/>
      </w:pPr>
      <w:r>
        <w:separator/>
      </w:r>
    </w:p>
  </w:endnote>
  <w:endnote w:type="continuationSeparator" w:id="0">
    <w:p w:rsidR="002B01EC" w:rsidRDefault="002B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ercu Pro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904" w:rsidRDefault="00813904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1EC" w:rsidRDefault="002B01EC">
      <w:pPr>
        <w:spacing w:after="0" w:line="240" w:lineRule="auto"/>
      </w:pPr>
      <w:r>
        <w:separator/>
      </w:r>
    </w:p>
  </w:footnote>
  <w:footnote w:type="continuationSeparator" w:id="0">
    <w:p w:rsidR="002B01EC" w:rsidRDefault="002B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904" w:rsidRDefault="006E6D3B">
    <w:pPr>
      <w:pStyle w:val="Zhlav"/>
      <w:tabs>
        <w:tab w:val="clear" w:pos="4536"/>
        <w:tab w:val="clear" w:pos="9072"/>
        <w:tab w:val="left" w:pos="1380"/>
        <w:tab w:val="left" w:pos="2280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637539</wp:posOffset>
          </wp:positionH>
          <wp:positionV relativeFrom="page">
            <wp:posOffset>323850</wp:posOffset>
          </wp:positionV>
          <wp:extent cx="1311911" cy="297180"/>
          <wp:effectExtent l="0" t="0" r="0" b="0"/>
          <wp:wrapNone/>
          <wp:docPr id="1073741825" name="officeArt object" descr="C:\Users\MOBA\AppData\Local\Microsoft\Windows\INetCache\Content.Word\CCEA_MOB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MOBA\AppData\Local\Microsoft\Windows\INetCache\Content.Word\CCEA_MOBA.JPG" descr="C:\Users\MOBA\AppData\Local\Microsoft\Windows\INetCache\Content.Word\CCEA_MOB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1" cy="297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6155690</wp:posOffset>
          </wp:positionH>
          <wp:positionV relativeFrom="page">
            <wp:posOffset>457200</wp:posOffset>
          </wp:positionV>
          <wp:extent cx="744856" cy="37973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-Terezín (1)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6" cy="3797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7058024</wp:posOffset>
              </wp:positionH>
              <wp:positionV relativeFrom="page">
                <wp:posOffset>10508615</wp:posOffset>
              </wp:positionV>
              <wp:extent cx="2296796" cy="831017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6796" cy="8310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813904" w:rsidRDefault="006E6D3B">
                          <w:pPr>
                            <w:spacing w:after="0" w:line="240" w:lineRule="auto"/>
                            <w:jc w:val="right"/>
                            <w:rPr>
                              <w:spacing w:val="8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8"/>
                              <w:sz w:val="16"/>
                              <w:szCs w:val="16"/>
                            </w:rPr>
                            <w:t>Statutární město Brno</w:t>
                          </w:r>
                        </w:p>
                        <w:p w:rsidR="00813904" w:rsidRDefault="006E6D3B">
                          <w:pPr>
                            <w:spacing w:after="0" w:line="240" w:lineRule="auto"/>
                            <w:jc w:val="right"/>
                            <w:rPr>
                              <w:spacing w:val="8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8"/>
                              <w:sz w:val="16"/>
                              <w:szCs w:val="16"/>
                            </w:rPr>
                            <w:t>Dominikánské náměstí 196/1</w:t>
                          </w:r>
                        </w:p>
                        <w:p w:rsidR="00813904" w:rsidRDefault="006E6D3B">
                          <w:pPr>
                            <w:spacing w:after="0" w:line="240" w:lineRule="auto"/>
                            <w:jc w:val="right"/>
                            <w:rPr>
                              <w:spacing w:val="8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8"/>
                              <w:sz w:val="16"/>
                              <w:szCs w:val="16"/>
                            </w:rPr>
                            <w:t>601 67 Brno</w:t>
                          </w:r>
                        </w:p>
                        <w:p w:rsidR="00813904" w:rsidRDefault="006E6D3B">
                          <w:pPr>
                            <w:spacing w:after="0" w:line="240" w:lineRule="auto"/>
                            <w:jc w:val="right"/>
                            <w:rPr>
                              <w:spacing w:val="8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8"/>
                              <w:sz w:val="16"/>
                              <w:szCs w:val="16"/>
                            </w:rPr>
                            <w:t>tel.: +420 542 171 111</w:t>
                          </w:r>
                        </w:p>
                        <w:p w:rsidR="00813904" w:rsidRDefault="006E6D3B">
                          <w:pPr>
                            <w:spacing w:after="0" w:line="240" w:lineRule="auto"/>
                            <w:jc w:val="right"/>
                            <w:rPr>
                              <w:spacing w:val="8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8"/>
                              <w:sz w:val="16"/>
                              <w:szCs w:val="16"/>
                            </w:rPr>
                            <w:t>e-mail: informace@brno.cz</w:t>
                          </w:r>
                        </w:p>
                        <w:p w:rsidR="00813904" w:rsidRDefault="006E6D3B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spacing w:val="8"/>
                              <w:sz w:val="16"/>
                              <w:szCs w:val="16"/>
                            </w:rPr>
                            <w:t>www: brno.cz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555.75pt;margin-top:827.45pt;width:180.85pt;height:65.4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nl9AEAANcDAAAOAAAAZHJzL2Uyb0RvYy54bWysU9uO0zAQfUfiHyy/01y2NG3UdLXsqggJ&#10;sUgLH+A4dmPkG7bbpH/P2Em7Bd4QeXAyY8+ZM8cn2/tRSXRizgujG1wscoyYpqYT+tDg79/279YY&#10;+UB0R6TRrMFn5vH97u2b7WBrVpreyI45BCDa14NtcB+CrbPM054p4hfGMg2b3DhFAoTukHWODICu&#10;ZFbm+SobjOusM5R5D9mnaRPvEj7njIZnzj0LSDYYuIW0urS2cc12W1IfHLG9oDMN8g8sFBEaml6h&#10;nkgg6OjEX1BKUGe84WFBjcoM54KyNANMU+R/TPPSE8vSLCCOt1eZ/P+DpV9OXx0SHdxdXt1Vy2Jd&#10;VhhpouCuJnYPLiDT/gAlo1iD9TXUvFioCuMHM0LhJe8hGTUYuVPxDfUI9kH281VqNgZEIVmWm1W1&#10;WWFEYW99V+RFFWGy12rrfPjIjELxo8EuEoio5PTZh+no5UhMeyNFtxdSpsAd2kfp0InAte/TM6P/&#10;dkxqNAD/ssqBIyVgPy7J1EWbiJXcoUQAi0qhGrzM4zNDSR1bsWSymVJUZ1IhfoWxHWfJWtOdQbEB&#10;jNZg//NIHMNIftJwk8v3VbEBZ94G7jZobwN9VI8GhiowIpr2Bqx8IfxwDIaLJE3sPrUESWMA7kni&#10;zk6P9ryN06nX/3H3CwAA//8DAFBLAwQUAAYACAAAACEAh3eR4uQAAAAPAQAADwAAAGRycy9kb3du&#10;cmV2LnhtbEyPwU7DMBBE70j8g7VI3KhD26QhxKkoUpCoQEAAiaMTmyQiXgfbbcPfsz3Bnma0o9m3&#10;+XoyA9tr53uLAi5nETCNjVU9tgLeXsuLFJgPEpUcLGoBP9rDujg9yWWm7AFf9L4KLaMS9JkU0IUw&#10;Zpz7ptNG+pkdNdLu0zojA1nXcuXkgcrNwOdRlHAje6QLnRz1baebr2pnBDx8LJpNv6mT7fP9o/l2&#10;d+9PZVUKcX423VwDC3oKf2E44hM6FMRU2x0qzwbyNDFlSSXx8grYMbNcLebAalKrNE6BFzn//0fx&#10;CwAA//8DAFBLAQItABQABgAIAAAAIQC2gziS/gAAAOEBAAATAAAAAAAAAAAAAAAAAAAAAABbQ29u&#10;dGVudF9UeXBlc10ueG1sUEsBAi0AFAAGAAgAAAAhADj9If/WAAAAlAEAAAsAAAAAAAAAAAAAAAAA&#10;LwEAAF9yZWxzLy5yZWxzUEsBAi0AFAAGAAgAAAAhAFG36eX0AQAA1wMAAA4AAAAAAAAAAAAAAAAA&#10;LgIAAGRycy9lMm9Eb2MueG1sUEsBAi0AFAAGAAgAAAAhAId3keLkAAAADwEAAA8AAAAAAAAAAAAA&#10;AAAATgQAAGRycy9kb3ducmV2LnhtbFBLBQYAAAAABAAEAPMAAABfBQAAAAA=&#10;" stroked="f" strokeweight="1pt">
              <v:stroke miterlimit="4"/>
              <v:textbox inset="1.27mm,1.27mm,1.27mm,1.27mm">
                <w:txbxContent>
                  <w:p w:rsidR="00813904" w:rsidRDefault="006E6D3B">
                    <w:pPr>
                      <w:spacing w:after="0" w:line="240" w:lineRule="auto"/>
                      <w:jc w:val="right"/>
                      <w:rPr>
                        <w:spacing w:val="8"/>
                        <w:sz w:val="16"/>
                        <w:szCs w:val="16"/>
                      </w:rPr>
                    </w:pPr>
                    <w:r>
                      <w:rPr>
                        <w:spacing w:val="8"/>
                        <w:sz w:val="16"/>
                        <w:szCs w:val="16"/>
                      </w:rPr>
                      <w:t>Statutární město Brno</w:t>
                    </w:r>
                  </w:p>
                  <w:p w:rsidR="00813904" w:rsidRDefault="006E6D3B">
                    <w:pPr>
                      <w:spacing w:after="0" w:line="240" w:lineRule="auto"/>
                      <w:jc w:val="right"/>
                      <w:rPr>
                        <w:spacing w:val="8"/>
                        <w:sz w:val="16"/>
                        <w:szCs w:val="16"/>
                      </w:rPr>
                    </w:pPr>
                    <w:r>
                      <w:rPr>
                        <w:spacing w:val="8"/>
                        <w:sz w:val="16"/>
                        <w:szCs w:val="16"/>
                      </w:rPr>
                      <w:t>Dominikánské náměstí 196/1</w:t>
                    </w:r>
                  </w:p>
                  <w:p w:rsidR="00813904" w:rsidRDefault="006E6D3B">
                    <w:pPr>
                      <w:spacing w:after="0" w:line="240" w:lineRule="auto"/>
                      <w:jc w:val="right"/>
                      <w:rPr>
                        <w:spacing w:val="8"/>
                        <w:sz w:val="16"/>
                        <w:szCs w:val="16"/>
                      </w:rPr>
                    </w:pPr>
                    <w:r>
                      <w:rPr>
                        <w:spacing w:val="8"/>
                        <w:sz w:val="16"/>
                        <w:szCs w:val="16"/>
                      </w:rPr>
                      <w:t xml:space="preserve">601 67 </w:t>
                    </w:r>
                    <w:r>
                      <w:rPr>
                        <w:spacing w:val="8"/>
                        <w:sz w:val="16"/>
                        <w:szCs w:val="16"/>
                      </w:rPr>
                      <w:t>Brno</w:t>
                    </w:r>
                  </w:p>
                  <w:p w:rsidR="00813904" w:rsidRDefault="006E6D3B">
                    <w:pPr>
                      <w:spacing w:after="0" w:line="240" w:lineRule="auto"/>
                      <w:jc w:val="right"/>
                      <w:rPr>
                        <w:spacing w:val="8"/>
                        <w:sz w:val="16"/>
                        <w:szCs w:val="16"/>
                      </w:rPr>
                    </w:pPr>
                    <w:r>
                      <w:rPr>
                        <w:spacing w:val="8"/>
                        <w:sz w:val="16"/>
                        <w:szCs w:val="16"/>
                      </w:rPr>
                      <w:t>tel.: +420 542 171 111</w:t>
                    </w:r>
                  </w:p>
                  <w:p w:rsidR="00813904" w:rsidRDefault="006E6D3B">
                    <w:pPr>
                      <w:spacing w:after="0" w:line="240" w:lineRule="auto"/>
                      <w:jc w:val="right"/>
                      <w:rPr>
                        <w:spacing w:val="8"/>
                        <w:sz w:val="16"/>
                        <w:szCs w:val="16"/>
                      </w:rPr>
                    </w:pPr>
                    <w:r>
                      <w:rPr>
                        <w:spacing w:val="8"/>
                        <w:sz w:val="16"/>
                        <w:szCs w:val="16"/>
                      </w:rPr>
                      <w:t>e-mail: informace@brno.cz</w:t>
                    </w:r>
                  </w:p>
                  <w:p w:rsidR="00813904" w:rsidRDefault="006E6D3B">
                    <w:pPr>
                      <w:spacing w:after="0" w:line="240" w:lineRule="auto"/>
                      <w:jc w:val="right"/>
                    </w:pPr>
                    <w:r>
                      <w:rPr>
                        <w:spacing w:val="8"/>
                        <w:sz w:val="16"/>
                        <w:szCs w:val="16"/>
                      </w:rPr>
                      <w:t>www: brno.cz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13904" w:rsidRDefault="00813904">
    <w:pPr>
      <w:pStyle w:val="Zhlav"/>
      <w:tabs>
        <w:tab w:val="clear" w:pos="4536"/>
        <w:tab w:val="clear" w:pos="9072"/>
        <w:tab w:val="left" w:pos="1380"/>
        <w:tab w:val="left" w:pos="2280"/>
      </w:tabs>
    </w:pPr>
  </w:p>
  <w:p w:rsidR="00813904" w:rsidRDefault="00813904">
    <w:pPr>
      <w:pStyle w:val="Zhlav"/>
      <w:tabs>
        <w:tab w:val="clear" w:pos="4536"/>
        <w:tab w:val="clear" w:pos="9072"/>
        <w:tab w:val="left" w:pos="1380"/>
        <w:tab w:val="left" w:pos="22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04"/>
    <w:rsid w:val="002B01EC"/>
    <w:rsid w:val="004E74EC"/>
    <w:rsid w:val="006E6D3B"/>
    <w:rsid w:val="00813904"/>
    <w:rsid w:val="00FC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F3F2"/>
  <w15:docId w15:val="{1BE756D6-24D9-4BE5-B35F-B3F913B0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Segoe UI" w:eastAsia="Segoe UI" w:hAnsi="Segoe UI" w:cs="Segoe U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  <w:style w:type="paragraph" w:customStyle="1" w:styleId="Pa1">
    <w:name w:val="Pa1"/>
    <w:next w:val="Normln"/>
    <w:uiPriority w:val="99"/>
    <w:pPr>
      <w:spacing w:line="241" w:lineRule="atLeast"/>
    </w:pPr>
    <w:rPr>
      <w:rFonts w:ascii="Apercu Pro" w:eastAsia="Apercu Pro" w:hAnsi="Apercu Pro" w:cs="Apercu Pro"/>
      <w:color w:val="000000"/>
      <w:sz w:val="24"/>
      <w:szCs w:val="24"/>
      <w:u w:color="000000"/>
    </w:rPr>
  </w:style>
  <w:style w:type="character" w:customStyle="1" w:styleId="A4">
    <w:name w:val="A4"/>
    <w:uiPriority w:val="99"/>
    <w:rsid w:val="00FC7819"/>
    <w:rPr>
      <w:rFonts w:cs="Apercu Pro"/>
      <w:color w:val="000000"/>
    </w:rPr>
  </w:style>
  <w:style w:type="paragraph" w:styleId="Bezmezer">
    <w:name w:val="No Spacing"/>
    <w:link w:val="BezmezerChar"/>
    <w:uiPriority w:val="1"/>
    <w:qFormat/>
    <w:rsid w:val="00FC78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en-GB" w:eastAsia="en-US"/>
    </w:rPr>
  </w:style>
  <w:style w:type="character" w:customStyle="1" w:styleId="BezmezerChar">
    <w:name w:val="Bez mezer Char"/>
    <w:link w:val="Bezmezer"/>
    <w:uiPriority w:val="1"/>
    <w:rsid w:val="00FC7819"/>
    <w:rPr>
      <w:rFonts w:ascii="Calibri" w:eastAsia="Calibri" w:hAnsi="Calibri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gor@cceamob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ceamoba.cz/souteze/pg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Stanislav</dc:creator>
  <cp:lastModifiedBy>Lada Stanislav</cp:lastModifiedBy>
  <cp:revision>2</cp:revision>
  <dcterms:created xsi:type="dcterms:W3CDTF">2023-07-03T10:38:00Z</dcterms:created>
  <dcterms:modified xsi:type="dcterms:W3CDTF">2023-07-03T10:38:00Z</dcterms:modified>
</cp:coreProperties>
</file>